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CAF57" w14:textId="60C2B0D7" w:rsidR="003E4F83" w:rsidRPr="00BF6C84" w:rsidRDefault="00ED7360" w:rsidP="003E4F8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6C84">
        <w:rPr>
          <w:rFonts w:ascii="Arial" w:hAnsi="Arial" w:cs="Arial"/>
          <w:sz w:val="20"/>
          <w:szCs w:val="20"/>
        </w:rPr>
        <w:t>Oldalnézet</w:t>
      </w:r>
    </w:p>
    <w:p w14:paraId="296F7878" w14:textId="57D829B6" w:rsidR="003E4F83" w:rsidRPr="00BF6C84" w:rsidRDefault="00E85EC4" w:rsidP="003E4F8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6C8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A169D5" wp14:editId="6A453390">
                <wp:simplePos x="0" y="0"/>
                <wp:positionH relativeFrom="column">
                  <wp:posOffset>-71120</wp:posOffset>
                </wp:positionH>
                <wp:positionV relativeFrom="paragraph">
                  <wp:posOffset>27305</wp:posOffset>
                </wp:positionV>
                <wp:extent cx="6048375" cy="8187055"/>
                <wp:effectExtent l="0" t="0" r="28575" b="2349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8187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12B5A4" w14:textId="77777777" w:rsidR="00643BED" w:rsidRDefault="00643BED" w:rsidP="003E4F83">
                            <w:pPr>
                              <w:ind w:left="-284" w:right="-322"/>
                            </w:pPr>
                          </w:p>
                          <w:p w14:paraId="60CF3708" w14:textId="77777777" w:rsidR="00643BED" w:rsidRDefault="00643BED" w:rsidP="003E4F83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169D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5.6pt;margin-top:2.15pt;width:476.25pt;height:644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" filled="f">
                <v:textbox>
                  <w:txbxContent>
                    <w:p w14:paraId="5812B5A4" w14:textId="77777777" w:rsidR="00643BED" w:rsidRDefault="00643BED" w:rsidP="003E4F83">
                      <w:pPr>
                        <w:ind w:left="-284" w:right="-322"/>
                      </w:pPr>
                    </w:p>
                    <w:p w14:paraId="60CF3708" w14:textId="77777777" w:rsidR="00643BED" w:rsidRDefault="00643BED" w:rsidP="003E4F83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  <w:r w:rsidR="0074417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AC51D4F" wp14:editId="05011D14">
            <wp:extent cx="6064018" cy="589788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10" t="26308" r="43122" b="13437"/>
                    <a:stretch/>
                  </pic:blipFill>
                  <pic:spPr bwMode="auto">
                    <a:xfrm>
                      <a:off x="0" y="0"/>
                      <a:ext cx="6087140" cy="59203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D7360" w:rsidRPr="00BF6C84">
        <w:rPr>
          <w:rFonts w:ascii="Arial" w:hAnsi="Arial" w:cs="Arial"/>
          <w:sz w:val="20"/>
          <w:szCs w:val="20"/>
        </w:rPr>
        <w:t>Felülnézet</w:t>
      </w:r>
    </w:p>
    <w:p w14:paraId="346D6198" w14:textId="51DB1A7D" w:rsidR="003E4F83" w:rsidRPr="00BF6C84" w:rsidRDefault="003E4F83" w:rsidP="003E4F8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5C024144" w14:textId="2CCF86B0" w:rsidR="003E4F83" w:rsidRPr="00BF6C84" w:rsidRDefault="003E4F83" w:rsidP="003E4F8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D8EA3CB" w14:textId="306ECFF3" w:rsidR="003E4F83" w:rsidRPr="00BF6C84" w:rsidRDefault="007326D0" w:rsidP="003E4F8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 w:rsidRPr="00BF6C8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192B57" wp14:editId="262C7818">
                <wp:simplePos x="0" y="0"/>
                <wp:positionH relativeFrom="margin">
                  <wp:posOffset>1765935</wp:posOffset>
                </wp:positionH>
                <wp:positionV relativeFrom="paragraph">
                  <wp:posOffset>129540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7007E" w14:textId="16C52AA9" w:rsidR="00643BED" w:rsidRPr="00CC0158" w:rsidRDefault="00643BED" w:rsidP="003E4F83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0158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</w:t>
                            </w:r>
                            <w:r w:rsidR="0074417C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R</w:t>
                            </w:r>
                            <w:r w:rsidRPr="00CC0158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08 ECO</w:t>
                            </w:r>
                          </w:p>
                          <w:p w14:paraId="60EA904D" w14:textId="65D76BFB" w:rsidR="00643BED" w:rsidRPr="00ED7360" w:rsidRDefault="00643BED" w:rsidP="003E4F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736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202</w:t>
                            </w:r>
                            <w:r w:rsidR="0074417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192B5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7" type="#_x0000_t202" style="position:absolute;margin-left:139.05pt;margin-top:10.2pt;width:170pt;height:46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">
                <v:textbox>
                  <w:txbxContent>
                    <w:p w14:paraId="0A47007E" w14:textId="16C52AA9" w:rsidR="00643BED" w:rsidRPr="00CC0158" w:rsidRDefault="00643BED" w:rsidP="003E4F83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CC0158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</w:t>
                      </w:r>
                      <w:r w:rsidR="0074417C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R</w:t>
                      </w:r>
                      <w:r w:rsidRPr="00CC0158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08 ECO</w:t>
                      </w:r>
                    </w:p>
                    <w:p w14:paraId="60EA904D" w14:textId="65D76BFB" w:rsidR="00643BED" w:rsidRPr="00ED7360" w:rsidRDefault="00643BED" w:rsidP="003E4F8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736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202</w:t>
                      </w:r>
                      <w:r w:rsidR="0074417C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2E97A2" w14:textId="77777777" w:rsidR="003E4F83" w:rsidRPr="00BF6C84" w:rsidRDefault="003E4F83" w:rsidP="003E4F8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A7C097A" w14:textId="77777777" w:rsidR="003E4F83" w:rsidRPr="00BF6C84" w:rsidRDefault="003E4F83" w:rsidP="003E4F8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C4A7453" w14:textId="77777777" w:rsidR="003B6F3E" w:rsidRPr="00BF6C84" w:rsidRDefault="003B6F3E" w:rsidP="00B078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F5D5F4E" w14:textId="77777777" w:rsidR="003B6F3E" w:rsidRPr="00BF6C84" w:rsidRDefault="003B6F3E" w:rsidP="00B078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C1E144A" w14:textId="77777777" w:rsidR="003B6F3E" w:rsidRPr="00BF6C84" w:rsidRDefault="003B6F3E" w:rsidP="00B078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EDC4AA1" w14:textId="77777777" w:rsidR="00E85EC4" w:rsidRDefault="00E85EC4" w:rsidP="00BC3AC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Hlk126053647"/>
    </w:p>
    <w:p w14:paraId="23274B6F" w14:textId="77777777" w:rsidR="00E87741" w:rsidRDefault="00E87741" w:rsidP="00BC3AC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54423B" w:rsidRPr="00BF6C84" w14:paraId="4E89FA53" w14:textId="77777777" w:rsidTr="00F153D2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00784C7C" w14:textId="1061985D" w:rsidR="0054423B" w:rsidRPr="00BF6C84" w:rsidRDefault="0054423B" w:rsidP="0054423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54621C2" w14:textId="17334A64" w:rsidR="0054423B" w:rsidRPr="00BF6C84" w:rsidRDefault="0054423B" w:rsidP="0054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23B" w:rsidRPr="00BF6C84" w14:paraId="2D48ED57" w14:textId="77777777" w:rsidTr="00F153D2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A2166D" w14:textId="118DFB2B" w:rsidR="0054423B" w:rsidRPr="00BF6C84" w:rsidRDefault="0054423B" w:rsidP="0054423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3560C" w14:textId="77777777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23B" w:rsidRPr="00BF6C84" w14:paraId="3748C156" w14:textId="77777777" w:rsidTr="00F153D2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1C5FA6B" w14:textId="22DC699C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D695" w14:textId="77777777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23B" w:rsidRPr="00BF6C84" w14:paraId="2F2FCC71" w14:textId="77777777" w:rsidTr="00F153D2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D2DC45A" w14:textId="42216747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2A5CE" w14:textId="77777777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9F07DA" w14:textId="5DE7AC72" w:rsidR="00BC3AC5" w:rsidRPr="00BF6C84" w:rsidRDefault="00BC3AC5" w:rsidP="00BC3AC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bookmarkEnd w:id="0"/>
    <w:p w14:paraId="744D8919" w14:textId="14566815" w:rsidR="003E4F83" w:rsidRPr="00BF6C84" w:rsidRDefault="003E4F83" w:rsidP="00B078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F6C84">
        <w:rPr>
          <w:rFonts w:ascii="Arial" w:eastAsia="Arial Unicode MS" w:hAnsi="Arial" w:cs="Arial"/>
          <w:b/>
          <w:sz w:val="20"/>
          <w:szCs w:val="20"/>
        </w:rPr>
        <w:tab/>
      </w:r>
      <w:r w:rsidRPr="00BF6C84">
        <w:rPr>
          <w:rFonts w:ascii="Arial" w:eastAsia="Arial Unicode MS" w:hAnsi="Arial" w:cs="Arial"/>
          <w:b/>
          <w:bCs/>
          <w:sz w:val="20"/>
          <w:szCs w:val="20"/>
        </w:rPr>
        <w:t>FEHU-A</w:t>
      </w:r>
      <w:r w:rsidR="0074417C">
        <w:rPr>
          <w:rFonts w:ascii="Arial" w:eastAsia="Arial Unicode MS" w:hAnsi="Arial" w:cs="Arial"/>
          <w:b/>
          <w:bCs/>
          <w:sz w:val="20"/>
          <w:szCs w:val="20"/>
        </w:rPr>
        <w:t>R</w:t>
      </w:r>
      <w:r w:rsidRPr="00BF6C84">
        <w:rPr>
          <w:rFonts w:ascii="Arial" w:eastAsia="Arial Unicode MS" w:hAnsi="Arial" w:cs="Arial"/>
          <w:b/>
          <w:bCs/>
          <w:sz w:val="20"/>
          <w:szCs w:val="20"/>
        </w:rPr>
        <w:t xml:space="preserve"> 08</w:t>
      </w:r>
      <w:r w:rsidRPr="00BF6C84">
        <w:rPr>
          <w:rFonts w:ascii="Arial" w:eastAsia="Arial Unicode MS" w:hAnsi="Arial" w:cs="Arial"/>
          <w:sz w:val="20"/>
          <w:szCs w:val="20"/>
        </w:rPr>
        <w:t xml:space="preserve"> </w:t>
      </w:r>
      <w:r w:rsidRPr="00BF6C84">
        <w:rPr>
          <w:rFonts w:ascii="Arial" w:eastAsia="Arial Unicode MS" w:hAnsi="Arial" w:cs="Arial"/>
          <w:b/>
          <w:sz w:val="20"/>
          <w:szCs w:val="20"/>
        </w:rPr>
        <w:t xml:space="preserve">ECO </w:t>
      </w:r>
      <w:proofErr w:type="spellStart"/>
      <w:r w:rsidRPr="00BF6C84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BF6C84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5D917B97" w14:textId="77777777" w:rsidR="003E4F83" w:rsidRPr="00BF6C84" w:rsidRDefault="003E4F83" w:rsidP="00B07894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405E2A2B" w14:textId="77777777" w:rsidR="009B1701" w:rsidRDefault="009B1701" w:rsidP="009B1701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BF6C84">
        <w:rPr>
          <w:rFonts w:ascii="Arial" w:eastAsia="Arial Unicode MS" w:hAnsi="Arial" w:cs="Arial"/>
          <w:szCs w:val="20"/>
        </w:rPr>
        <w:t>Kialakítás</w:t>
      </w:r>
    </w:p>
    <w:p w14:paraId="24B613CE" w14:textId="402AF887" w:rsidR="0010319F" w:rsidRDefault="0010319F" w:rsidP="0010319F">
      <w:pPr>
        <w:rPr>
          <w:rFonts w:eastAsia="Arial Unicode MS"/>
        </w:rPr>
      </w:pPr>
      <w:r w:rsidRPr="00505B75">
        <w:rPr>
          <w:rFonts w:ascii="Arial" w:eastAsia="Arial Unicode MS" w:hAnsi="Arial" w:cs="Arial"/>
          <w:sz w:val="20"/>
          <w:szCs w:val="20"/>
        </w:rPr>
        <w:t xml:space="preserve">Extrudált </w:t>
      </w:r>
      <w:r w:rsidRPr="004F1FFA">
        <w:rPr>
          <w:rFonts w:ascii="Arial" w:eastAsia="Arial Unicode MS" w:hAnsi="Arial" w:cs="Arial"/>
          <w:sz w:val="20"/>
          <w:szCs w:val="20"/>
        </w:rPr>
        <w:t>alumínium vázprofilos, RAL 9010 festett, műanyag fóliázott horganyzott acéllemez külső fel</w:t>
      </w:r>
      <w:r w:rsidRPr="004F1FFA">
        <w:rPr>
          <w:rFonts w:ascii="Arial" w:eastAsia="Malgun Gothic Semilight" w:hAnsi="Arial" w:cs="Arial"/>
          <w:sz w:val="20"/>
          <w:szCs w:val="20"/>
        </w:rPr>
        <w:t>ü</w:t>
      </w:r>
      <w:r w:rsidRPr="004F1FFA">
        <w:rPr>
          <w:rFonts w:ascii="Arial" w:eastAsia="Arial Unicode MS" w:hAnsi="Arial" w:cs="Arial"/>
          <w:sz w:val="20"/>
          <w:szCs w:val="20"/>
        </w:rPr>
        <w:t>letű szekr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 w:rsidRPr="004F1FFA">
        <w:rPr>
          <w:rFonts w:ascii="Arial" w:eastAsia="Arial Unicode MS" w:hAnsi="Arial" w:cs="Arial"/>
          <w:sz w:val="20"/>
          <w:szCs w:val="20"/>
        </w:rPr>
        <w:t>ny.</w:t>
      </w:r>
    </w:p>
    <w:p w14:paraId="5E9A6EF8" w14:textId="25E80165" w:rsidR="0010319F" w:rsidRDefault="0010319F" w:rsidP="0010319F">
      <w:pPr>
        <w:rPr>
          <w:rFonts w:ascii="Arial" w:eastAsia="Arial Unicode MS" w:hAnsi="Arial" w:cs="Arial"/>
          <w:sz w:val="20"/>
          <w:szCs w:val="20"/>
        </w:rPr>
      </w:pPr>
      <w:r w:rsidRPr="004F1FFA">
        <w:rPr>
          <w:rFonts w:ascii="Arial" w:eastAsia="Arial Unicode MS" w:hAnsi="Arial" w:cs="Arial"/>
          <w:sz w:val="20"/>
          <w:szCs w:val="20"/>
        </w:rPr>
        <w:t>Hő</w:t>
      </w:r>
      <w:r w:rsidRPr="004F1FFA">
        <w:rPr>
          <w:rFonts w:ascii="Arial" w:eastAsia="Malgun Gothic Semilight" w:hAnsi="Arial" w:cs="Arial"/>
          <w:sz w:val="20"/>
          <w:szCs w:val="20"/>
        </w:rPr>
        <w:t>-</w:t>
      </w:r>
      <w:r w:rsidRPr="004F1FFA">
        <w:rPr>
          <w:rFonts w:ascii="Arial" w:eastAsia="Arial Unicode MS" w:hAnsi="Arial" w:cs="Arial"/>
          <w:sz w:val="20"/>
          <w:szCs w:val="20"/>
        </w:rPr>
        <w:t xml:space="preserve"> 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panelek.</w:t>
      </w:r>
    </w:p>
    <w:p w14:paraId="64F2FB16" w14:textId="77777777" w:rsidR="0010319F" w:rsidRPr="0010319F" w:rsidRDefault="0010319F" w:rsidP="0010319F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E56528" w:rsidRPr="00BF6C84" w14:paraId="74FE31AB" w14:textId="77777777" w:rsidTr="00E87741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45386F" w14:textId="0632C630" w:rsidR="00E56528" w:rsidRPr="009B3EF7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EF96" w14:textId="77777777" w:rsidR="00E56528" w:rsidRPr="009B3EF7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E56528" w:rsidRPr="00BF6C84" w14:paraId="5C10A43E" w14:textId="77777777" w:rsidTr="00E87741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C467B4" w14:textId="77777777" w:rsidR="00E56528" w:rsidRPr="009B3EF7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B4486" w14:textId="77777777" w:rsidR="00E56528" w:rsidRPr="009B3EF7" w:rsidRDefault="00E56528" w:rsidP="00E5652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E56528" w:rsidRPr="00BF6C84" w14:paraId="1CF284DD" w14:textId="77777777" w:rsidTr="00E87741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579B705" w14:textId="77777777" w:rsidR="00E56528" w:rsidRPr="009B3EF7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EDBC9" w14:textId="77777777" w:rsidR="00E56528" w:rsidRPr="009B3EF7" w:rsidRDefault="00E56528" w:rsidP="00E5652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E56528" w:rsidRPr="00BF6C84" w14:paraId="3E72F674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97D68E1" w14:textId="77777777" w:rsidR="00E56528" w:rsidRPr="00BF6C84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B2D3F47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1E161D6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E56528" w:rsidRPr="00BF6C84" w14:paraId="32EA8DEB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B65A452" w14:textId="77777777" w:rsidR="00E56528" w:rsidRPr="00BF6C84" w:rsidRDefault="00E56528" w:rsidP="00E565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55DC902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59F54F28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56528" w:rsidRPr="00BF6C84" w14:paraId="74A2CABF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B5348C9" w14:textId="77777777" w:rsidR="00E56528" w:rsidRPr="00BF6C84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51C2DBE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513D36C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E56528" w:rsidRPr="00BF6C84" w14:paraId="3616065B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448EC89" w14:textId="77777777" w:rsidR="00E56528" w:rsidRPr="00BF6C84" w:rsidRDefault="00E56528" w:rsidP="00E565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CA71405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0B7CBE6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528" w:rsidRPr="00BF6C84" w14:paraId="67DF98B5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5FE95B2" w14:textId="77777777" w:rsidR="00E56528" w:rsidRPr="00BF6C84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2C18FD4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6B77A67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E56528" w:rsidRPr="00BF6C84" w14:paraId="3D3D032F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7F2490D" w14:textId="77777777" w:rsidR="00E56528" w:rsidRPr="00BF6C84" w:rsidRDefault="00E56528" w:rsidP="00E565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4E91D69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E1A2CFF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41" w:rsidRPr="00BF6C84" w14:paraId="5E00D654" w14:textId="77777777" w:rsidTr="00643BE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6E386C1" w14:textId="77777777" w:rsidR="00E87741" w:rsidRPr="00BF6C84" w:rsidRDefault="00E87741" w:rsidP="00643B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1B55277" w14:textId="77777777" w:rsidR="00E87741" w:rsidRPr="00921D78" w:rsidRDefault="00E87741" w:rsidP="00643B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4294320" w14:textId="77777777" w:rsidR="00E87741" w:rsidRPr="00921D78" w:rsidRDefault="00E87741" w:rsidP="00643B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E87741" w:rsidRPr="00BF6C84" w14:paraId="7DCE4447" w14:textId="77777777" w:rsidTr="00643BE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12B2BBB" w14:textId="77777777" w:rsidR="00E87741" w:rsidRPr="00BF6C84" w:rsidRDefault="00E87741" w:rsidP="00643B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0398F42" w14:textId="77777777" w:rsidR="00E87741" w:rsidRPr="00921D78" w:rsidRDefault="00E87741" w:rsidP="00643B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B39A726" w14:textId="77777777" w:rsidR="00E87741" w:rsidRPr="00921D78" w:rsidRDefault="00E87741" w:rsidP="00643B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528" w:rsidRPr="00BF6C84" w14:paraId="3588428B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8B00607" w14:textId="042539CE" w:rsidR="00E56528" w:rsidRPr="00BF6C84" w:rsidRDefault="00E87741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3E42039" w14:textId="1FA4FC4F" w:rsidR="00E56528" w:rsidRPr="00921D78" w:rsidRDefault="00E87741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1B4F0D8" w14:textId="6B481D05" w:rsidR="00E56528" w:rsidRPr="00921D78" w:rsidRDefault="00E87741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E56528" w:rsidRPr="00BF6C84" w14:paraId="43613E38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76DB18D" w14:textId="77777777" w:rsidR="00E56528" w:rsidRPr="00BF6C84" w:rsidRDefault="00E56528" w:rsidP="00E565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6414D02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23416F3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A1D540" w14:textId="77777777" w:rsidR="00E87741" w:rsidRDefault="00E87741" w:rsidP="00E8774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BE608B9" w14:textId="51AFC61C" w:rsidR="009B1701" w:rsidRPr="00BF6C84" w:rsidRDefault="009B1701" w:rsidP="009B1701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2E96C5C" w14:textId="77777777" w:rsidR="009B1701" w:rsidRPr="00BF6C84" w:rsidRDefault="009B1701" w:rsidP="009B170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87"/>
      <w:r w:rsidRPr="00BF6C84">
        <w:rPr>
          <w:rFonts w:ascii="Arial" w:eastAsia="Arial Unicode MS" w:hAnsi="Arial" w:cs="Arial"/>
          <w:sz w:val="20"/>
          <w:szCs w:val="20"/>
        </w:rPr>
        <w:t>Alapkeret</w:t>
      </w:r>
    </w:p>
    <w:p w14:paraId="5FEEE661" w14:textId="77777777" w:rsidR="009B1701" w:rsidRPr="00BF6C84" w:rsidRDefault="009B1701" w:rsidP="009B170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2" w:name="_Hlk79584367"/>
      <w:r w:rsidRPr="00BF6C84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2"/>
    <w:p w14:paraId="6B08F2B9" w14:textId="77777777" w:rsidR="009B1701" w:rsidRPr="00BF6C84" w:rsidRDefault="009B1701" w:rsidP="009B170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1"/>
    <w:p w14:paraId="70CF7BAF" w14:textId="77777777" w:rsidR="003E4F83" w:rsidRPr="00BF6C84" w:rsidRDefault="003E4F83" w:rsidP="00FC3934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gek</w:t>
      </w:r>
    </w:p>
    <w:p w14:paraId="62C8E734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O: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Fűtő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n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li kivitel arra az esetre, ha a hővisszanyerő ut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 nem 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ges a hőfok emel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se, vagy az 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don lesz megoldva.</w:t>
      </w:r>
    </w:p>
    <w:p w14:paraId="505A8ED4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M: </w:t>
      </w:r>
      <w:r w:rsidRPr="00BF6C84">
        <w:rPr>
          <w:rFonts w:ascii="Arial" w:eastAsia="Arial Unicode MS" w:hAnsi="Arial" w:cs="Arial"/>
          <w:bCs/>
          <w:color w:val="000000"/>
          <w:kern w:val="28"/>
          <w:sz w:val="20"/>
          <w:szCs w:val="20"/>
        </w:rPr>
        <w:t>Meleg vizes f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űtő hőcserélővel szerelt kivitel.</w:t>
      </w:r>
    </w:p>
    <w:p w14:paraId="3D264C28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H: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Hűt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tt v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zzel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zemeltethető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a fűtő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ut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n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p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tve.</w:t>
      </w:r>
    </w:p>
    <w:p w14:paraId="01447F04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E: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Kiegészítő elektromos fűtő egys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g, amely a bef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ú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 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gcsatorn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j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hoz kapcsolhat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. A csatlakoz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keresztmetszetet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a fűtő teljes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nyt meg kell adni.</w:t>
      </w:r>
    </w:p>
    <w:p w14:paraId="3BC95FD2" w14:textId="362B831C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X: </w:t>
      </w:r>
      <w:r w:rsidR="003B6F3E"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3-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soros freonnal (pl. R410a) műk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dtetett direkt elp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rologtató hűtő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lő. </w:t>
      </w:r>
    </w:p>
    <w:p w14:paraId="376DCAF1" w14:textId="3E518F4E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lastRenderedPageBreak/>
        <w:t xml:space="preserve">Y: </w:t>
      </w:r>
      <w:r w:rsidRPr="00BF6C84">
        <w:rPr>
          <w:rFonts w:ascii="Arial" w:eastAsia="Arial Unicode MS" w:hAnsi="Arial" w:cs="Arial"/>
          <w:bCs/>
          <w:color w:val="000000"/>
          <w:kern w:val="28"/>
          <w:sz w:val="20"/>
          <w:szCs w:val="20"/>
        </w:rPr>
        <w:t>4</w:t>
      </w:r>
      <w:r w:rsidR="003B6F3E"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-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soros freonnal (pl. R410a) műk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dtetett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reverzibilis hűtőg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ppel val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shez. </w:t>
      </w:r>
    </w:p>
    <w:p w14:paraId="0A0F41B7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F: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Rugó visszatérítésű szervomotorokkal műk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dtetett fagyv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delmi pillang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szelepek a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lső 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rhez csatlakoz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gcsatorna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gakn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l az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netben a fagyvesz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ly kik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b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re. A zsalukat a rugók áramkimaradás esetén is lezárják.</w:t>
      </w:r>
    </w:p>
    <w:p w14:paraId="0658CBDF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>V: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Visszakeverő csappantyú ~50% visszakeveréshez. „F” opcióval, a pillangószelepek zárásával 100% is megvalósítható.</w:t>
      </w:r>
    </w:p>
    <w:p w14:paraId="51891A7A" w14:textId="05203949" w:rsidR="003E4F83" w:rsidRPr="00BF6C84" w:rsidRDefault="003E4F83" w:rsidP="00FC3934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7D8DDC9" w14:textId="77777777" w:rsidR="004420EC" w:rsidRDefault="004420EC" w:rsidP="0010319F">
      <w:pPr>
        <w:jc w:val="center"/>
        <w:rPr>
          <w:rFonts w:ascii="Arial" w:eastAsia="Arial Unicode MS" w:hAnsi="Arial" w:cs="Arial"/>
          <w:sz w:val="20"/>
          <w:szCs w:val="20"/>
        </w:rPr>
        <w:sectPr w:rsidR="004420EC" w:rsidSect="00CC638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4968BF" w:rsidRPr="00BF6C84" w14:paraId="0BFF6180" w14:textId="77777777" w:rsidTr="00F153D2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AF83250" w14:textId="64A7F8B2" w:rsidR="004968BF" w:rsidRPr="00BF6C84" w:rsidRDefault="004968BF" w:rsidP="009E0D2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 w:rsidR="001C753C"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 w:rsidR="009815A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AC75472" w14:textId="28B54A46" w:rsidR="004968BF" w:rsidRPr="00BF6C84" w:rsidRDefault="004968BF" w:rsidP="0010319F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660</w:t>
            </w:r>
          </w:p>
        </w:tc>
      </w:tr>
      <w:tr w:rsidR="004968BF" w:rsidRPr="00BF6C84" w14:paraId="463DE627" w14:textId="77777777" w:rsidTr="00F153D2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3BF514C" w14:textId="560CCD6A" w:rsidR="004968BF" w:rsidRPr="004968BF" w:rsidRDefault="004968BF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 w:rsidR="001C753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 w:rsidR="009815A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D9E8AC0" w14:textId="78DB1A95" w:rsidR="004968BF" w:rsidRPr="004968BF" w:rsidRDefault="004968BF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740</w:t>
            </w:r>
            <w:r w:rsidR="0074417C">
              <w:rPr>
                <w:rFonts w:ascii="Arial" w:eastAsia="Arial Unicode MS" w:hAnsi="Arial" w:cs="Arial"/>
                <w:sz w:val="20"/>
                <w:szCs w:val="20"/>
              </w:rPr>
              <w:t>+80</w:t>
            </w:r>
          </w:p>
        </w:tc>
      </w:tr>
      <w:tr w:rsidR="004968BF" w:rsidRPr="00BF6C84" w14:paraId="4FD44864" w14:textId="77777777" w:rsidTr="00F153D2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FB3507E" w14:textId="6FF86915" w:rsidR="004968BF" w:rsidRPr="004968BF" w:rsidRDefault="004968BF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 w:rsidR="001C753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D23C1F3" w14:textId="4C52E05E" w:rsidR="004968BF" w:rsidRPr="004968BF" w:rsidRDefault="004968BF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74417C">
              <w:rPr>
                <w:rFonts w:ascii="Arial" w:eastAsia="Arial Unicode MS" w:hAnsi="Arial" w:cs="Arial"/>
                <w:sz w:val="20"/>
                <w:szCs w:val="20"/>
              </w:rPr>
              <w:t>975</w:t>
            </w:r>
          </w:p>
        </w:tc>
      </w:tr>
      <w:tr w:rsidR="004968BF" w:rsidRPr="00BF6C84" w14:paraId="048D2E47" w14:textId="77777777" w:rsidTr="00F153D2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DE9F840" w14:textId="14F3A4E1" w:rsidR="004968BF" w:rsidRPr="004968BF" w:rsidRDefault="00DF680A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 w:rsidR="008D1C20">
              <w:rPr>
                <w:rFonts w:ascii="Arial" w:eastAsia="Arial Unicode MS" w:hAnsi="Arial" w:cs="Arial"/>
                <w:sz w:val="20"/>
                <w:szCs w:val="20"/>
              </w:rPr>
              <w:t>akozó</w:t>
            </w:r>
            <w:r w:rsidR="009815A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 w:rsidR="00F872C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3E57383" w14:textId="13B921AF" w:rsidR="004968BF" w:rsidRPr="004968BF" w:rsidRDefault="004968BF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74417C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4968BF" w:rsidRPr="00BF6C84" w14:paraId="3A4F3135" w14:textId="77777777" w:rsidTr="00F153D2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7350A6C" w14:textId="07E508BA" w:rsidR="004968BF" w:rsidRPr="004968BF" w:rsidRDefault="004968BF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8DDA6A8" w14:textId="404DE8B4" w:rsidR="004968BF" w:rsidRPr="004968BF" w:rsidRDefault="004968BF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968BF" w:rsidRPr="00BF6C84" w14:paraId="39EFFB71" w14:textId="77777777" w:rsidTr="00F153D2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B1F7E3F" w14:textId="0F086916" w:rsidR="004968BF" w:rsidRPr="004968BF" w:rsidRDefault="00DF680A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 w:rsidR="00F872C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23AEF02" w14:textId="01EC79D3" w:rsidR="004968BF" w:rsidRPr="004968BF" w:rsidRDefault="0074417C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</w:t>
            </w:r>
            <w:r w:rsidR="004968BF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</w:tbl>
    <w:p w14:paraId="20257C53" w14:textId="77777777" w:rsidR="004420EC" w:rsidRDefault="004420EC" w:rsidP="00B0789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4420EC" w:rsidSect="00CC6388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1854E43E" w14:textId="45C13545" w:rsidR="004420EC" w:rsidRPr="00BF6C84" w:rsidRDefault="004420EC" w:rsidP="00B0789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7ABF45A" w14:textId="77777777" w:rsidR="003E4F83" w:rsidRPr="00BF6C84" w:rsidRDefault="003E4F83" w:rsidP="00B0789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AC9E2C8" w14:textId="77777777" w:rsidR="003E4F83" w:rsidRPr="00BF6C84" w:rsidRDefault="003E4F83" w:rsidP="00376508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táblázat adatai a befúvó ágra, fűtő- és hűtő hőcserélőt (M és H opciók) és tiszta szűrőt feltételezve érvényesek. Az „F” opció a terhelhetőséget nem befolyásolja.</w:t>
      </w: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116"/>
      </w:tblGrid>
      <w:tr w:rsidR="00497DBD" w:rsidRPr="00BF6C84" w14:paraId="1D45D800" w14:textId="77777777" w:rsidTr="00F153D2">
        <w:trPr>
          <w:trHeight w:val="285"/>
          <w:jc w:val="right"/>
        </w:trPr>
        <w:tc>
          <w:tcPr>
            <w:tcW w:w="4710" w:type="dxa"/>
            <w:shd w:val="clear" w:color="auto" w:fill="auto"/>
            <w:noWrap/>
            <w:vAlign w:val="center"/>
          </w:tcPr>
          <w:p w14:paraId="6E0DF46F" w14:textId="77777777" w:rsidR="00497DBD" w:rsidRPr="00BF6C84" w:rsidRDefault="00497DBD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vAlign w:val="center"/>
          </w:tcPr>
          <w:p w14:paraId="2867481A" w14:textId="2FF78267" w:rsidR="00497DBD" w:rsidRPr="00BF6C84" w:rsidRDefault="00497DBD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3E4F83" w:rsidRPr="00BF6C84" w14:paraId="13F8AEBD" w14:textId="77777777" w:rsidTr="00F153D2">
        <w:trPr>
          <w:trHeight w:val="270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1B7C4794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09D2A880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7196DEA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43E8E10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580D5EB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74417C" w:rsidRPr="00BF6C84" w14:paraId="3E884931" w14:textId="77777777" w:rsidTr="004A2189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0BD27783" w14:textId="0AF08937" w:rsidR="0074417C" w:rsidRPr="00BF6C84" w:rsidRDefault="0074417C" w:rsidP="007441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Belső ellenállás [Pa]</w:t>
            </w:r>
          </w:p>
        </w:tc>
        <w:tc>
          <w:tcPr>
            <w:tcW w:w="1226" w:type="dxa"/>
            <w:shd w:val="clear" w:color="auto" w:fill="auto"/>
            <w:noWrap/>
            <w:vAlign w:val="bottom"/>
          </w:tcPr>
          <w:p w14:paraId="243F86DA" w14:textId="30946C97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14:paraId="34251DC1" w14:textId="49169C65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14:paraId="0EF356AC" w14:textId="037AA9BC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14:paraId="2850CAFE" w14:textId="13CE3903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</w:tr>
      <w:tr w:rsidR="0074417C" w:rsidRPr="00BF6C84" w14:paraId="176314E3" w14:textId="77777777" w:rsidTr="008643A1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46544AF9" w14:textId="00FA7494" w:rsidR="0074417C" w:rsidRPr="00BF6C84" w:rsidRDefault="0074417C" w:rsidP="007441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Terhelhetőség </w:t>
            </w:r>
            <w:r w:rsidRPr="00BF6C84">
              <w:rPr>
                <w:rFonts w:ascii="Arial" w:hAnsi="Arial" w:cs="Arial"/>
                <w:sz w:val="20"/>
                <w:szCs w:val="20"/>
              </w:rPr>
              <w:t>RG18R-6IK.BA.4R (115226)</w:t>
            </w:r>
          </w:p>
        </w:tc>
        <w:tc>
          <w:tcPr>
            <w:tcW w:w="1226" w:type="dxa"/>
            <w:shd w:val="clear" w:color="auto" w:fill="auto"/>
            <w:noWrap/>
            <w:vAlign w:val="bottom"/>
          </w:tcPr>
          <w:p w14:paraId="2ACD02C8" w14:textId="35709E5E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591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14:paraId="15F081B5" w14:textId="6DD86FFA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535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14:paraId="46ACC86E" w14:textId="54849333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14:paraId="6D920F55" w14:textId="693A9226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326</w:t>
            </w:r>
          </w:p>
        </w:tc>
      </w:tr>
    </w:tbl>
    <w:p w14:paraId="4F24F63F" w14:textId="77777777" w:rsidR="003E4F83" w:rsidRPr="00BF6C84" w:rsidRDefault="003E4F83" w:rsidP="003E4F8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FB59FE6" w14:textId="17E53109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930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9"/>
        <w:gridCol w:w="84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  <w:gridCol w:w="482"/>
        <w:gridCol w:w="86"/>
        <w:gridCol w:w="481"/>
        <w:gridCol w:w="87"/>
        <w:gridCol w:w="480"/>
        <w:gridCol w:w="88"/>
        <w:gridCol w:w="479"/>
        <w:gridCol w:w="90"/>
      </w:tblGrid>
      <w:tr w:rsidR="003E4F83" w:rsidRPr="00BF6C84" w14:paraId="4587B83C" w14:textId="77777777" w:rsidTr="0074417C">
        <w:trPr>
          <w:trHeight w:val="255"/>
          <w:jc w:val="right"/>
        </w:trPr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40569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10523B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2F670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90E10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15565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9EBD39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CDF75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97ABD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A71C29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F0235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3E4F83" w:rsidRPr="00BF6C84" w14:paraId="3E6E8C47" w14:textId="77777777" w:rsidTr="0074417C">
        <w:trPr>
          <w:gridAfter w:val="1"/>
          <w:wAfter w:w="90" w:type="dxa"/>
          <w:trHeight w:val="255"/>
          <w:jc w:val="right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2B3BF86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C7367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17BA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7283C5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361A4C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9BA78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75EE2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E5CC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94B6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4F835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3E4F83" w:rsidRPr="00BF6C84" w14:paraId="3622F557" w14:textId="77777777" w:rsidTr="0074417C">
        <w:trPr>
          <w:gridAfter w:val="1"/>
          <w:wAfter w:w="90" w:type="dxa"/>
          <w:trHeight w:val="255"/>
          <w:jc w:val="right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2085A4F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D4C5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7401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25D9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D3C47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9E422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5C2A74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D59A0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81E77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9A790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3E4F83" w:rsidRPr="00BF6C84" w14:paraId="36A4ECA8" w14:textId="77777777" w:rsidTr="0074417C">
        <w:trPr>
          <w:gridAfter w:val="1"/>
          <w:wAfter w:w="90" w:type="dxa"/>
          <w:trHeight w:val="255"/>
          <w:jc w:val="right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62AC9C4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8B692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CD375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58F96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4022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B4C04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406F2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F425F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60908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9650C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3E4F83" w:rsidRPr="00BF6C84" w14:paraId="021CDDA9" w14:textId="77777777" w:rsidTr="0074417C">
        <w:trPr>
          <w:gridAfter w:val="1"/>
          <w:wAfter w:w="90" w:type="dxa"/>
          <w:trHeight w:val="255"/>
          <w:jc w:val="right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017BC20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99025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FAF6C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B0FB4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6688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59BF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0C91F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49998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3011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CD82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3E4F83" w:rsidRPr="00BF6C84" w14:paraId="380A1147" w14:textId="77777777" w:rsidTr="0074417C">
        <w:trPr>
          <w:gridAfter w:val="1"/>
          <w:wAfter w:w="90" w:type="dxa"/>
          <w:trHeight w:val="255"/>
          <w:jc w:val="right"/>
        </w:trPr>
        <w:tc>
          <w:tcPr>
            <w:tcW w:w="38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870442F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483DC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73760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839B9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F5FBA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3134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C83337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6167F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DE8EA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281CB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BDCBBC6" w14:textId="77777777" w:rsidR="00802A11" w:rsidRPr="00BF6C84" w:rsidRDefault="00802A11" w:rsidP="00B07894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545A409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BB2E5E8" w14:textId="77777777" w:rsidR="003E4F83" w:rsidRPr="00BF6C84" w:rsidRDefault="003E4F83" w:rsidP="003E4F83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92AB9D7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7284EAA" w14:textId="77777777" w:rsidR="003E4F83" w:rsidRPr="00BF6C84" w:rsidRDefault="003E4F83" w:rsidP="00B0789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505E9644" w14:textId="77777777" w:rsidR="003E4F83" w:rsidRPr="00BF6C84" w:rsidRDefault="003E4F83" w:rsidP="003E4F83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E41625" w:rsidRPr="00BF6C84" w14:paraId="3E0751A2" w14:textId="77777777" w:rsidTr="00A421CC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57B7859E" w14:textId="72C7DF6D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368DF336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7EB83F45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7D604667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7179E5DC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C742048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E41625" w:rsidRPr="00BF6C84" w14:paraId="09F588D0" w14:textId="77777777" w:rsidTr="00A421CC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39D387D9" w14:textId="14054A23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030F5B10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7F25365F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1A3D83E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15ABAB80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75DF1355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41625" w:rsidRPr="00BF6C84" w14:paraId="2103FE47" w14:textId="77777777" w:rsidTr="00A421CC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B8E3A74" w14:textId="7C8EF977" w:rsidR="00E41625" w:rsidRPr="00BF6C84" w:rsidRDefault="00E41625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RG18R-6IK.BA.4R (115226)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653209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673D3818" w14:textId="77777777" w:rsidR="00E41625" w:rsidRPr="00BF6C84" w:rsidRDefault="00E41625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329DCCBB" w14:textId="77777777" w:rsidR="00E41625" w:rsidRPr="00BF6C84" w:rsidRDefault="00E41625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2740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6AC3FDDE" w14:textId="77777777" w:rsidR="00E41625" w:rsidRPr="00BF6C84" w:rsidRDefault="00E41625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BEF28FA" w14:textId="77777777" w:rsidR="00E41625" w:rsidRPr="00BF6C84" w:rsidRDefault="00E41625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313E9C39" w14:textId="77777777" w:rsidR="003E4F83" w:rsidRPr="00BF6C84" w:rsidRDefault="003E4F83" w:rsidP="003E4F8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76D673D" w14:textId="153BABA5" w:rsidR="009B1701" w:rsidRPr="00BF6C84" w:rsidRDefault="009B1701" w:rsidP="009B170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Szűrők</w:t>
      </w:r>
    </w:p>
    <w:p w14:paraId="196713E6" w14:textId="77777777" w:rsidR="001346DA" w:rsidRPr="00BF6C84" w:rsidRDefault="001346DA" w:rsidP="00B271CB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2A72CA" w:rsidRPr="00BF6C84" w14:paraId="59C393C1" w14:textId="77777777" w:rsidTr="00FC3934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073FEED1" w14:textId="435EC789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AB98F1C" w14:textId="3C9C12BD" w:rsidR="002A72CA" w:rsidRPr="00BF6C84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4A05C0D5" w14:textId="7095A622" w:rsidR="002A72CA" w:rsidRPr="00BF6C84" w:rsidRDefault="002A72CA" w:rsidP="00BC4E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592x287x290</w:t>
            </w:r>
          </w:p>
        </w:tc>
      </w:tr>
      <w:tr w:rsidR="002A72CA" w:rsidRPr="00BF6C84" w14:paraId="5D438E29" w14:textId="77777777" w:rsidTr="00FC3934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DBD82EA" w14:textId="5CB7A00A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  <w:r w:rsidR="0074417C">
              <w:rPr>
                <w:rFonts w:ascii="Arial" w:hAnsi="Arial" w:cs="Arial"/>
                <w:sz w:val="20"/>
                <w:szCs w:val="20"/>
              </w:rPr>
              <w:t xml:space="preserve"> (opciós változat)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0A541D6F" w14:textId="18FB0888" w:rsidR="002A72CA" w:rsidRPr="00BF6C84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39466954" w14:textId="224A071D" w:rsidR="002A72CA" w:rsidRPr="00BF6C84" w:rsidRDefault="002A72CA" w:rsidP="00BC4E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592x287x360</w:t>
            </w:r>
          </w:p>
        </w:tc>
      </w:tr>
      <w:tr w:rsidR="002A72CA" w:rsidRPr="00BF6C84" w14:paraId="1CB7A2C1" w14:textId="77777777" w:rsidTr="00FC3934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F73002" w14:textId="28A41380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963C4" w14:textId="4EF2D345" w:rsidR="002A72CA" w:rsidRPr="00BF6C84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22DE5" w14:textId="660FA3C6" w:rsidR="002A72CA" w:rsidRPr="00BF6C84" w:rsidRDefault="002A72CA" w:rsidP="00BC4E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592x287x100</w:t>
            </w:r>
          </w:p>
        </w:tc>
      </w:tr>
      <w:tr w:rsidR="002A72CA" w:rsidRPr="00BF6C84" w14:paraId="59D76C9C" w14:textId="77777777" w:rsidTr="00FC393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0E9F042" w14:textId="77777777" w:rsidR="002A72CA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4BEB838E" w14:textId="59B2FC33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2B654" w14:textId="4616DF4F" w:rsidR="002A72CA" w:rsidRPr="00BF6C84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2C5B" w14:textId="7EB6956D" w:rsidR="002A72CA" w:rsidRPr="00BF6C84" w:rsidRDefault="002A72CA" w:rsidP="002A7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2A72CA" w:rsidRPr="00BF6C84" w14:paraId="7F5DD5FB" w14:textId="77777777" w:rsidTr="00FC393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6DBF64D" w14:textId="77777777" w:rsidR="002A72CA" w:rsidRPr="002A72CA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4C2A3" w14:textId="376EA24E" w:rsidR="002A72CA" w:rsidRPr="002A72CA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BB8D0" w14:textId="1A8ED1F5" w:rsidR="002A72CA" w:rsidRPr="002A72CA" w:rsidRDefault="002A72CA" w:rsidP="002A7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2A72CA" w:rsidRPr="00BF6C84" w14:paraId="53E2ACD6" w14:textId="77777777" w:rsidTr="00FC393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28223D8" w14:textId="77777777" w:rsidR="002A72CA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31947B43" w14:textId="173CB982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979EE" w14:textId="77777777" w:rsidR="002A72CA" w:rsidRPr="00BF6C84" w:rsidRDefault="002A72CA" w:rsidP="00723D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768F8" w14:textId="15579FF2" w:rsidR="002A72CA" w:rsidRPr="00BF6C84" w:rsidRDefault="002A72CA" w:rsidP="0072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2A72CA" w:rsidRPr="00BF6C84" w14:paraId="7B2CD3AF" w14:textId="77777777" w:rsidTr="00FC393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A0D772B" w14:textId="77777777" w:rsidR="002A72CA" w:rsidRPr="002A72CA" w:rsidRDefault="002A72CA" w:rsidP="0072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175E7" w14:textId="77777777" w:rsidR="002A72CA" w:rsidRPr="002A72CA" w:rsidRDefault="002A72CA" w:rsidP="00723D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4EB1F" w14:textId="136BB8E2" w:rsidR="002A72CA" w:rsidRPr="002A72CA" w:rsidRDefault="002A72CA" w:rsidP="0072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03B1A226" w14:textId="77777777" w:rsidR="001346DA" w:rsidRPr="00BF6C84" w:rsidRDefault="001346DA" w:rsidP="001346D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4408161" w14:textId="77777777" w:rsidR="003B6F3E" w:rsidRPr="00FC3934" w:rsidRDefault="003B6F3E" w:rsidP="00B07894">
      <w:pPr>
        <w:tabs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p w14:paraId="03C3E8B7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7F7C4988" w14:textId="046BC658" w:rsidR="009B1701" w:rsidRPr="00BF6C84" w:rsidRDefault="009B1701" w:rsidP="009B170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3" w:name="_Hlk79584421"/>
      <w:r w:rsidRPr="00BF6C84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nélkül.</w:t>
      </w:r>
    </w:p>
    <w:bookmarkEnd w:id="3"/>
    <w:p w14:paraId="1D3B6AE2" w14:textId="349CF4E5" w:rsidR="003E4F83" w:rsidRPr="00BF6C84" w:rsidRDefault="003E4F83" w:rsidP="00B07894">
      <w:pPr>
        <w:tabs>
          <w:tab w:val="left" w:pos="1701"/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Méret: RECUTECH REK+ 39-</w:t>
      </w:r>
      <w:r w:rsidR="00777869">
        <w:rPr>
          <w:rFonts w:ascii="Arial" w:eastAsia="Arial Unicode MS" w:hAnsi="Arial" w:cs="Arial"/>
          <w:sz w:val="20"/>
          <w:szCs w:val="20"/>
        </w:rPr>
        <w:t>5</w:t>
      </w:r>
      <w:r w:rsidR="00BD37E8">
        <w:rPr>
          <w:rFonts w:ascii="Arial" w:eastAsia="Arial Unicode MS" w:hAnsi="Arial" w:cs="Arial"/>
          <w:sz w:val="20"/>
          <w:szCs w:val="20"/>
        </w:rPr>
        <w:t>95</w:t>
      </w:r>
    </w:p>
    <w:p w14:paraId="09329AAE" w14:textId="77777777" w:rsidR="00E7061D" w:rsidRDefault="00E7061D" w:rsidP="009815A5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0B802DCE" w14:textId="77777777" w:rsidR="003E4F83" w:rsidRPr="00BF6C84" w:rsidRDefault="003E4F83" w:rsidP="009815A5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3E4F83" w:rsidRPr="00BF6C84" w14:paraId="6EEADFB4" w14:textId="77777777" w:rsidTr="008E7EAE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F69F92C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88F5C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4AE476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2B49AD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B63E46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7FE7C2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74417C" w:rsidRPr="00BF6C84" w14:paraId="1E5F9009" w14:textId="77777777" w:rsidTr="003A7AC5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B57625A" w14:textId="77777777" w:rsidR="0074417C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4395019D" w14:textId="56635241" w:rsidR="0074417C" w:rsidRPr="00BF6C84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6BBC60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268EA3" w14:textId="77777777" w:rsidR="0074417C" w:rsidRPr="00BF6C84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ABBF0" w14:textId="2503D2E6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8ACEC" w14:textId="1EBE801F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E9F32" w14:textId="0D45F271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E033F" w14:textId="4F728FF9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</w:tr>
      <w:tr w:rsidR="0074417C" w:rsidRPr="00BF6C84" w14:paraId="1D789662" w14:textId="77777777" w:rsidTr="003A7AC5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3255E65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A31A36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317B70" w14:textId="77777777" w:rsidR="0074417C" w:rsidRPr="00BF6C84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927CA" w14:textId="790A22C3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861BF" w14:textId="14E494D8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AAD5C6" w14:textId="202EDBA4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7CA4C" w14:textId="40ACECC2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</w:tr>
      <w:tr w:rsidR="0074417C" w:rsidRPr="00BF6C84" w14:paraId="15827637" w14:textId="77777777" w:rsidTr="003A7AC5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62E0019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C69866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1484F" w14:textId="77777777" w:rsidR="0074417C" w:rsidRPr="00BF6C84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FF4F1" w14:textId="4503A192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466CB" w14:textId="375A48BD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1837C9" w14:textId="1DA54750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10325" w14:textId="68AD9AEE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18,6</w:t>
            </w:r>
          </w:p>
        </w:tc>
      </w:tr>
      <w:tr w:rsidR="0074417C" w:rsidRPr="00BF6C84" w14:paraId="4C39583A" w14:textId="77777777" w:rsidTr="003A7AC5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8FDD24E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79C843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048894" w14:textId="77777777" w:rsidR="0074417C" w:rsidRPr="00BF6C84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89898" w14:textId="671D989D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2B863" w14:textId="7574BE69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89E82" w14:textId="1AB9BA42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95B479" w14:textId="622B300B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</w:tbl>
    <w:p w14:paraId="4EFA93D8" w14:textId="77777777" w:rsidR="003E4F83" w:rsidRPr="00BF6C84" w:rsidRDefault="003E4F83" w:rsidP="009815A5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3E4F83" w:rsidRPr="00BF6C84" w14:paraId="32DA5183" w14:textId="77777777" w:rsidTr="008E7EAE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E069916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E2BD61B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2C1A00D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25EF2F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55BD75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752141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74417C" w:rsidRPr="00BF6C84" w14:paraId="7A9294EA" w14:textId="77777777" w:rsidTr="00F86510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C75D22C" w14:textId="77777777" w:rsidR="0074417C" w:rsidRPr="00BF6C84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F0CDC0B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6267CA" w14:textId="77777777" w:rsidR="0074417C" w:rsidRPr="00BF6C84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48966" w14:textId="57548BA6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7DFCC" w14:textId="617E467B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19BD5" w14:textId="4462BB18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E404A2" w14:textId="1AB05C77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74417C" w:rsidRPr="00BF6C84" w14:paraId="1664114B" w14:textId="77777777" w:rsidTr="00F86510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467BB95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A943697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FF3B8A" w14:textId="77777777" w:rsidR="0074417C" w:rsidRPr="00BF6C84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BDA33" w14:textId="7AD80569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EB1CA" w14:textId="4C549896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7755E" w14:textId="646E8DAE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EE4899" w14:textId="003E283A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74417C" w:rsidRPr="00BF6C84" w14:paraId="1BF6E70C" w14:textId="77777777" w:rsidTr="00F86510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7F82511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B2C735" w14:textId="77777777" w:rsidR="0074417C" w:rsidRPr="00BF6C84" w:rsidRDefault="0074417C" w:rsidP="0074417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910169" w14:textId="77777777" w:rsidR="0074417C" w:rsidRPr="00BF6C84" w:rsidRDefault="0074417C" w:rsidP="0074417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F00C16" w14:textId="6B99EEA4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C73E4" w14:textId="0B6504EA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6F21B" w14:textId="3D7A461F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42CE74" w14:textId="16E0E72F" w:rsidR="0074417C" w:rsidRPr="00BF6C84" w:rsidRDefault="0074417C" w:rsidP="00744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</w:tr>
    </w:tbl>
    <w:p w14:paraId="6A0A85F5" w14:textId="77777777" w:rsidR="003E4F83" w:rsidRPr="00BF6C84" w:rsidRDefault="003E4F83" w:rsidP="009815A5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3E4F83" w:rsidRPr="00BF6C84" w14:paraId="18ED8120" w14:textId="77777777" w:rsidTr="008E7EAE">
        <w:trPr>
          <w:trHeight w:val="255"/>
          <w:jc w:val="right"/>
        </w:trPr>
        <w:tc>
          <w:tcPr>
            <w:tcW w:w="5881" w:type="dxa"/>
            <w:gridSpan w:val="2"/>
            <w:shd w:val="clear" w:color="auto" w:fill="D2AB64"/>
            <w:vAlign w:val="center"/>
          </w:tcPr>
          <w:p w14:paraId="30C1F699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C1E295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4C23EB2E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19022CFD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384A142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22B0F10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AA1A7E" w:rsidRPr="00BF6C84" w14:paraId="1776AF17" w14:textId="77777777" w:rsidTr="00154C8D">
        <w:trPr>
          <w:trHeight w:val="255"/>
          <w:jc w:val="right"/>
        </w:trPr>
        <w:tc>
          <w:tcPr>
            <w:tcW w:w="2410" w:type="dxa"/>
            <w:vMerge w:val="restart"/>
            <w:shd w:val="clear" w:color="auto" w:fill="D2AA64"/>
            <w:vAlign w:val="center"/>
          </w:tcPr>
          <w:p w14:paraId="6A7F77D2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3724B344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5FE1AD6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bottom"/>
          </w:tcPr>
          <w:p w14:paraId="50584321" w14:textId="76BC34D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567" w:type="dxa"/>
            <w:noWrap/>
            <w:vAlign w:val="bottom"/>
          </w:tcPr>
          <w:p w14:paraId="65143C73" w14:textId="2D43F1FA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89,1</w:t>
            </w:r>
          </w:p>
        </w:tc>
        <w:tc>
          <w:tcPr>
            <w:tcW w:w="709" w:type="dxa"/>
            <w:noWrap/>
            <w:vAlign w:val="bottom"/>
          </w:tcPr>
          <w:p w14:paraId="54600475" w14:textId="22A6BD9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</w:tc>
        <w:tc>
          <w:tcPr>
            <w:tcW w:w="709" w:type="dxa"/>
            <w:vAlign w:val="bottom"/>
          </w:tcPr>
          <w:p w14:paraId="0297DFF0" w14:textId="71C4256A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AA1A7E" w:rsidRPr="00BF6C84" w14:paraId="3E5898A7" w14:textId="77777777" w:rsidTr="00154C8D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3F27C1FA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73495C46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65DC11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bottom"/>
          </w:tcPr>
          <w:p w14:paraId="3EB87515" w14:textId="0CDC525D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14:paraId="4570789A" w14:textId="7B508130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noWrap/>
            <w:vAlign w:val="bottom"/>
          </w:tcPr>
          <w:p w14:paraId="06CF7AD9" w14:textId="5A79129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709" w:type="dxa"/>
            <w:vAlign w:val="bottom"/>
          </w:tcPr>
          <w:p w14:paraId="60A89492" w14:textId="71CBD46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AA1A7E" w:rsidRPr="00BF6C84" w14:paraId="435B062A" w14:textId="77777777" w:rsidTr="00154C8D">
        <w:trPr>
          <w:trHeight w:val="70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67E522EB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C7992EC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F0643BF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bottom"/>
          </w:tcPr>
          <w:p w14:paraId="6E61D252" w14:textId="33A00BD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567" w:type="dxa"/>
            <w:noWrap/>
            <w:vAlign w:val="bottom"/>
          </w:tcPr>
          <w:p w14:paraId="39CE8F1F" w14:textId="1DF33FB4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noWrap/>
            <w:vAlign w:val="bottom"/>
          </w:tcPr>
          <w:p w14:paraId="44557180" w14:textId="17DF94E4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28,1</w:t>
            </w:r>
          </w:p>
        </w:tc>
        <w:tc>
          <w:tcPr>
            <w:tcW w:w="709" w:type="dxa"/>
            <w:vAlign w:val="bottom"/>
          </w:tcPr>
          <w:p w14:paraId="1CF02227" w14:textId="775FA0A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AA1A7E" w:rsidRPr="00BF6C84" w14:paraId="1AD2FD74" w14:textId="77777777" w:rsidTr="00154C8D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1608447D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63830F9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4BB97D3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bottom"/>
          </w:tcPr>
          <w:p w14:paraId="6BBC4B8C" w14:textId="2AA31ED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567" w:type="dxa"/>
            <w:noWrap/>
            <w:vAlign w:val="bottom"/>
          </w:tcPr>
          <w:p w14:paraId="31AB2828" w14:textId="4EE3788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709" w:type="dxa"/>
            <w:noWrap/>
            <w:vAlign w:val="bottom"/>
          </w:tcPr>
          <w:p w14:paraId="0E304866" w14:textId="079372A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</w:tc>
        <w:tc>
          <w:tcPr>
            <w:tcW w:w="709" w:type="dxa"/>
            <w:vAlign w:val="bottom"/>
          </w:tcPr>
          <w:p w14:paraId="6D561791" w14:textId="3EA2B04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</w:tr>
      <w:tr w:rsidR="00AA1A7E" w:rsidRPr="00BF6C84" w14:paraId="063D69C4" w14:textId="77777777" w:rsidTr="00154C8D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2B5214A6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06EEDF0D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4EFB8C9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bottom"/>
          </w:tcPr>
          <w:p w14:paraId="4B90C04D" w14:textId="0250BF4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noWrap/>
            <w:vAlign w:val="bottom"/>
          </w:tcPr>
          <w:p w14:paraId="0B2E162E" w14:textId="6EC6BE7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noWrap/>
            <w:vAlign w:val="bottom"/>
          </w:tcPr>
          <w:p w14:paraId="02158BC7" w14:textId="5985B37F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709" w:type="dxa"/>
            <w:vAlign w:val="bottom"/>
          </w:tcPr>
          <w:p w14:paraId="0F9FF317" w14:textId="7943FF00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</w:tbl>
    <w:p w14:paraId="4B7EC3E4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6B41B35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16847F32" w14:textId="77777777" w:rsidR="003E4F83" w:rsidRPr="00BF6C84" w:rsidRDefault="003E4F83" w:rsidP="003B6F3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4106AD1" w14:textId="77777777" w:rsidR="003E4F83" w:rsidRPr="00BF6C84" w:rsidRDefault="003E4F83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F6C84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34DEC2F8" w14:textId="6343946D" w:rsidR="003E4F83" w:rsidRPr="00BF6C84" w:rsidRDefault="003E4F83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F6C84">
        <w:rPr>
          <w:rFonts w:ascii="Arial" w:eastAsia="Arial Unicode MS" w:hAnsi="Arial" w:cs="Arial"/>
          <w:sz w:val="20"/>
          <w:szCs w:val="20"/>
        </w:rPr>
        <w:tab/>
        <w:t>1</w:t>
      </w:r>
      <w:r w:rsidR="00AA1A7E">
        <w:rPr>
          <w:rFonts w:ascii="Arial" w:eastAsia="Arial Unicode MS" w:hAnsi="Arial" w:cs="Arial"/>
          <w:sz w:val="20"/>
          <w:szCs w:val="20"/>
        </w:rPr>
        <w:t>1</w:t>
      </w:r>
    </w:p>
    <w:p w14:paraId="60EA856D" w14:textId="77777777" w:rsidR="003E4F83" w:rsidRPr="00BF6C84" w:rsidRDefault="003E4F83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fűtőtest</w:t>
      </w:r>
      <w:r w:rsidRPr="00BF6C84">
        <w:rPr>
          <w:rFonts w:ascii="Arial" w:eastAsia="Arial Unicode MS" w:hAnsi="Arial" w:cs="Arial"/>
          <w:sz w:val="20"/>
          <w:szCs w:val="20"/>
        </w:rPr>
        <w:tab/>
        <w:t xml:space="preserve">FEHU-LS 12 H </w:t>
      </w:r>
    </w:p>
    <w:p w14:paraId="40BD3D98" w14:textId="766DBB9F" w:rsidR="003E4F83" w:rsidRDefault="003E4F83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száma:</w:t>
      </w:r>
      <w:r w:rsidRPr="00BF6C84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6D214E88" w14:textId="77777777" w:rsidR="00AA1A7E" w:rsidRDefault="00AA1A7E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2BCE989" w14:textId="7F82165E" w:rsidR="00AA1A7E" w:rsidRPr="00BF6C84" w:rsidRDefault="00AA1A7E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Adatok téli üzemben, működő </w:t>
      </w:r>
      <w:proofErr w:type="spellStart"/>
      <w:r>
        <w:rPr>
          <w:rFonts w:ascii="Arial" w:eastAsia="Arial Unicode MS" w:hAnsi="Arial" w:cs="Arial"/>
          <w:sz w:val="20"/>
          <w:szCs w:val="20"/>
        </w:rPr>
        <w:t>hőviszanyerővel</w:t>
      </w:r>
      <w:proofErr w:type="spellEnd"/>
      <w:r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3E4F83" w:rsidRPr="00BF6C84" w14:paraId="50C499EA" w14:textId="77777777" w:rsidTr="008E7EAE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6F0BD8C" w14:textId="77777777" w:rsidR="003E4F83" w:rsidRPr="00BF6C84" w:rsidRDefault="003E4F83" w:rsidP="004E3B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CA468B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A5231E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E51940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AA8CF5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7926638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AA1A7E" w:rsidRPr="00BF6C84" w14:paraId="6D3E7582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15193A1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99575C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02B95664" w14:textId="60B82440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1B33F85F" w14:textId="1353906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33CC1747" w14:textId="07D7A181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7A5C334" w14:textId="765B7C6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</w:tr>
      <w:tr w:rsidR="00AA1A7E" w:rsidRPr="00BF6C84" w14:paraId="4FEF4555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02EF158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ED6CD8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76759D4A" w14:textId="2EC11BA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192025C8" w14:textId="414F404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015633EA" w14:textId="1861660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63124BB5" w14:textId="6B9478B4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</w:tr>
      <w:tr w:rsidR="00AA1A7E" w:rsidRPr="00BF6C84" w14:paraId="46D6666F" w14:textId="77777777" w:rsidTr="00DD340C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943A65F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5251D8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81AA250" w14:textId="39E780E2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0D19E8C" w14:textId="014842B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4BC1F47" w14:textId="4C34D79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6008A608" w14:textId="223FF65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</w:tr>
      <w:tr w:rsidR="00AA1A7E" w:rsidRPr="00BF6C84" w14:paraId="71DA59F7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A248EE3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8A56C8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713018F6" w14:textId="0ADAC3F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D3A7B31" w14:textId="059CE2C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795014F" w14:textId="6EB5A6EA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1A600CDE" w14:textId="49D1540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1A7E" w:rsidRPr="00BF6C84" w14:paraId="0DDC0DED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0BA5735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B07D78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78CA500A" w14:textId="7E921FB4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046D7B9C" w14:textId="46D74A4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772BB967" w14:textId="4C4A6D60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6374AB49" w14:textId="5E52C9F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A1A7E" w:rsidRPr="00BF6C84" w14:paraId="59DF586D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E0F00FB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A58CC1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A158D59" w14:textId="291A537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07DC62E1" w14:textId="720083B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CCA1985" w14:textId="18CA305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6041DD9A" w14:textId="1FAD553F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AA1A7E" w:rsidRPr="00BF6C84" w14:paraId="5725FD5E" w14:textId="77777777" w:rsidTr="00DD340C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850349F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FFAE99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6DA0091" w14:textId="57AC0AF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0454A47A" w14:textId="7E2E28C1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3E36A214" w14:textId="4BDE71B1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50F4B73A" w14:textId="2FBC7DA0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</w:tr>
      <w:tr w:rsidR="00AA1A7E" w:rsidRPr="00BF6C84" w14:paraId="14668F4A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775DC0F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880E48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1198AA0A" w14:textId="6D2C334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8BFF8DB" w14:textId="53B8D21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67BABE60" w14:textId="746069F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02265A65" w14:textId="31CEDA24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1A7E" w:rsidRPr="00BF6C84" w14:paraId="505205E8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D93BF03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139840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2C4B800" w14:textId="679358A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FD3AF4A" w14:textId="1ABC62F2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6F89B2C" w14:textId="482CAFCF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1A65D967" w14:textId="7561867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AA1A7E" w:rsidRPr="00BF6C84" w14:paraId="301F5EC2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5B965AD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7E9A3A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67EF90FD" w14:textId="39717800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6C9A25A8" w14:textId="511564F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70A37F83" w14:textId="3CCEAD0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4B5FAA91" w14:textId="5FD0847D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</w:tr>
      <w:tr w:rsidR="00AA1A7E" w:rsidRPr="00BF6C84" w14:paraId="1EF14FC7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E830966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0C6E7D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BF7827C" w14:textId="5D7789E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155970D" w14:textId="4DF30CC2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B90BCEA" w14:textId="003D492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5AAC4C20" w14:textId="4A2BBBAD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AA1A7E" w:rsidRPr="00BF6C84" w14:paraId="7EAFFD21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A8E4B34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E7CF6D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6B0D51A7" w14:textId="0ACBAE4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79025153" w14:textId="42E96DCD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68F6DF73" w14:textId="1026180F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61E73A2F" w14:textId="2075AEF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1A7E" w:rsidRPr="00BF6C84" w14:paraId="190CF821" w14:textId="77777777" w:rsidTr="00DD340C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08ED5F2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B2819A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522BEDF" w14:textId="5DC650C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31014741" w14:textId="1C16100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19176514" w14:textId="1572A52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18D694A" w14:textId="6A37A31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</w:tbl>
    <w:p w14:paraId="2197BEF7" w14:textId="77777777" w:rsidR="003E4F83" w:rsidRDefault="003E4F83" w:rsidP="003E4F83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5585CD51" w14:textId="77777777" w:rsidR="003E4F83" w:rsidRPr="00BF6C84" w:rsidRDefault="003E4F83" w:rsidP="003E4F8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p alkalmaz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á</w:t>
      </w:r>
      <w:r w:rsidRPr="00BF6C84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9227020" w14:textId="539B2940" w:rsidR="003E4F83" w:rsidRPr="00BF6C84" w:rsidRDefault="003E4F83" w:rsidP="003B6F3E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4</w:t>
      </w:r>
      <w:r w:rsidR="00B07894"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-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soros reverzibilis hűtőg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p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lőt (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„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Y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”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opci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)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zemeltetve a fűtőteljes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ny erősen f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gg az elp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rologtat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(k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ri oldal) kialak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l, a kondenz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ci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hőfokt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l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a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lső levegő hőfokt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l.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ltal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ban +5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°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lső hőm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klet alatt nem gazdas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gos az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zemeltetés. Az alábbi táblázat a kondenzátor adatait tartalmazza +5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°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lső hőm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klet eset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</w:t>
      </w:r>
      <w:r w:rsidR="00AA1A7E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, működő hővisszanyerővel,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a 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 f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ggően. Az adatok R410a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zeg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40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°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 kondenz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ci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hőfok esetére számítottak.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3E4F83" w:rsidRPr="00BF6C84" w14:paraId="4C62E9C4" w14:textId="77777777" w:rsidTr="004D2D4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161B13B" w14:textId="77777777" w:rsidR="003E4F83" w:rsidRPr="00BF6C84" w:rsidRDefault="003E4F83" w:rsidP="00846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0BD8FA4E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E073BF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693F3A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4F6483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73D794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AA1A7E" w:rsidRPr="00BF6C84" w14:paraId="75BF966D" w14:textId="77777777" w:rsidTr="000C737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9AEF4E6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7F5D63A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4D282B2A" w14:textId="7A9053B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190CB7A9" w14:textId="0DE8A17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17EE9A3A" w14:textId="30875A8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79F4FA7" w14:textId="53A8B00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AA1A7E" w:rsidRPr="00BF6C84" w14:paraId="5A3C69DE" w14:textId="77777777" w:rsidTr="000C737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1FACEDB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DDE79C2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7AF1C4EA" w14:textId="0975E53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81C431D" w14:textId="0AE765A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F477DFC" w14:textId="6A34202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54B90D34" w14:textId="6CC303A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</w:tr>
      <w:tr w:rsidR="00AA1A7E" w:rsidRPr="00BF6C84" w14:paraId="323C004A" w14:textId="77777777" w:rsidTr="000C7377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AB64BA7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E8135FD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E00E919" w14:textId="107055C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63FB5B24" w14:textId="4097254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3CE465F8" w14:textId="017E164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2128B888" w14:textId="5D292A1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AA1A7E" w:rsidRPr="00BF6C84" w14:paraId="0AD04D08" w14:textId="77777777" w:rsidTr="000C737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2E3EA47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C9F8600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4EE49088" w14:textId="0F41543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318985C7" w14:textId="58493B7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03DDEB01" w14:textId="0C7C255F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738D3251" w14:textId="11B263C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AA1A7E" w:rsidRPr="00BF6C84" w14:paraId="4E54421F" w14:textId="77777777" w:rsidTr="000C737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427EC44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A9FEE08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47B702A" w14:textId="03A9F6CD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E8ACB22" w14:textId="2A6DCA7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1D9FA2F5" w14:textId="50FD600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103B4F0C" w14:textId="235A68E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</w:tbl>
    <w:p w14:paraId="2AE1730F" w14:textId="77777777" w:rsidR="0029798E" w:rsidRPr="00BF6C84" w:rsidRDefault="0029798E" w:rsidP="003E4F83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17188B0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4B957E09" w14:textId="77777777" w:rsidR="003E4F83" w:rsidRDefault="003E4F83" w:rsidP="00B0789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n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g, a k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sz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l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ktől k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l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n sz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tva, t</w:t>
      </w:r>
      <w:r w:rsidRPr="00BF6C84">
        <w:rPr>
          <w:rFonts w:ascii="Arial" w:eastAsia="Malgun Gothic Semilight" w:hAnsi="Arial" w:cs="Arial"/>
          <w:sz w:val="20"/>
          <w:szCs w:val="20"/>
        </w:rPr>
        <w:t>ú</w:t>
      </w:r>
      <w:r w:rsidRPr="00BF6C84">
        <w:rPr>
          <w:rFonts w:ascii="Arial" w:eastAsia="Arial Unicode MS" w:hAnsi="Arial" w:cs="Arial"/>
          <w:sz w:val="20"/>
          <w:szCs w:val="20"/>
        </w:rPr>
        <w:t>lhev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l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stől v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dő termoszt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torral egy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tt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dtethető. A 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laszthat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teljes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nyek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 a kil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pő hőfokok (-10</w:t>
      </w:r>
      <w:r w:rsidRPr="00BF6C84">
        <w:rPr>
          <w:rFonts w:ascii="Arial" w:eastAsia="Malgun Gothic Semilight" w:hAnsi="Arial" w:cs="Arial"/>
          <w:sz w:val="20"/>
          <w:szCs w:val="20"/>
        </w:rPr>
        <w:t>°</w:t>
      </w:r>
      <w:r w:rsidRPr="00BF6C84">
        <w:rPr>
          <w:rFonts w:ascii="Arial" w:eastAsia="Arial Unicode MS" w:hAnsi="Arial" w:cs="Arial"/>
          <w:sz w:val="20"/>
          <w:szCs w:val="20"/>
        </w:rPr>
        <w:t>C k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lső hőfokn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l,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dő hővisszanyerővel):</w:t>
      </w: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3E4F83" w:rsidRPr="00BF6C84" w14:paraId="20708748" w14:textId="77777777" w:rsidTr="009815A5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062F46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506BC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443282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F6833DD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9A7B1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AA1A7E" w:rsidRPr="00BF6C84" w14:paraId="3589012F" w14:textId="77777777" w:rsidTr="003C6D8C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802A6E8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9CC47" w14:textId="0A16BD09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E89E6" w14:textId="255EC170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D08AF" w14:textId="3F2F9DE2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2EA08" w14:textId="20C8C9C9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26,5</w:t>
            </w:r>
          </w:p>
        </w:tc>
      </w:tr>
      <w:tr w:rsidR="00AA1A7E" w:rsidRPr="00BF6C84" w14:paraId="19BFCCF2" w14:textId="77777777" w:rsidTr="003C6D8C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3FF3E77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C45A1" w14:textId="51F1DFF6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808A1" w14:textId="4729C632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FEBD7" w14:textId="28A5403C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9791C3" w14:textId="669E0FFE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32,1</w:t>
            </w:r>
          </w:p>
        </w:tc>
      </w:tr>
      <w:tr w:rsidR="00AA1A7E" w:rsidRPr="00BF6C84" w14:paraId="58A19C0E" w14:textId="77777777" w:rsidTr="003C6D8C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2610FD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6B923" w14:textId="58D86714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95E0B" w14:textId="00F74203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975CD" w14:textId="28AC151A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9474F" w14:textId="6CB26022" w:rsidR="00AA1A7E" w:rsidRPr="00BF6C84" w:rsidRDefault="00AA1A7E" w:rsidP="00AA1A7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</w:tr>
    </w:tbl>
    <w:p w14:paraId="4AECB6AD" w14:textId="77777777" w:rsidR="003E4F83" w:rsidRPr="00BF6C84" w:rsidRDefault="003E4F83" w:rsidP="003E4F83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628F2C5" w14:textId="77777777" w:rsidR="003E4F83" w:rsidRPr="00BF6C84" w:rsidRDefault="003E4F83" w:rsidP="00B0789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1BF66D4C" w14:textId="77777777" w:rsidR="003E4F83" w:rsidRPr="00BF6C84" w:rsidRDefault="003E4F83" w:rsidP="00096F03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7CBCEA8" w14:textId="77777777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4" w:name="_Hlk150161721"/>
      <w:r w:rsidRPr="00BF6C84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F6C84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40C3D8E6" w14:textId="77777777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F6C84">
        <w:rPr>
          <w:rFonts w:ascii="Arial" w:eastAsia="Arial Unicode MS" w:hAnsi="Arial" w:cs="Arial"/>
          <w:sz w:val="20"/>
          <w:szCs w:val="20"/>
        </w:rPr>
        <w:tab/>
        <w:t>6</w:t>
      </w:r>
    </w:p>
    <w:p w14:paraId="3464CF8A" w14:textId="77777777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Beépített hűtőtest:</w:t>
      </w:r>
      <w:r w:rsidRPr="00BF6C84">
        <w:rPr>
          <w:rFonts w:ascii="Arial" w:eastAsia="Arial Unicode MS" w:hAnsi="Arial" w:cs="Arial"/>
          <w:sz w:val="20"/>
          <w:szCs w:val="20"/>
        </w:rPr>
        <w:tab/>
        <w:t xml:space="preserve">FEHU-LS 12 C </w:t>
      </w:r>
    </w:p>
    <w:p w14:paraId="1A7AAEC3" w14:textId="77777777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száma:</w:t>
      </w:r>
      <w:r w:rsidRPr="00BF6C84">
        <w:rPr>
          <w:rFonts w:ascii="Arial" w:eastAsia="Arial Unicode MS" w:hAnsi="Arial" w:cs="Arial"/>
          <w:sz w:val="20"/>
          <w:szCs w:val="20"/>
        </w:rPr>
        <w:tab/>
        <w:t>4 sor</w:t>
      </w:r>
    </w:p>
    <w:bookmarkEnd w:id="4"/>
    <w:p w14:paraId="6F8F2935" w14:textId="479B7398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hűt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BF6C84">
        <w:rPr>
          <w:rFonts w:ascii="Arial" w:eastAsia="Malgun Gothic Semilight" w:hAnsi="Arial" w:cs="Arial"/>
          <w:sz w:val="20"/>
          <w:szCs w:val="20"/>
        </w:rPr>
        <w:t>°</w:t>
      </w:r>
      <w:r w:rsidRPr="00BF6C84">
        <w:rPr>
          <w:rFonts w:ascii="Arial" w:eastAsia="Arial Unicode MS" w:hAnsi="Arial" w:cs="Arial"/>
          <w:sz w:val="20"/>
          <w:szCs w:val="20"/>
        </w:rPr>
        <w:t>C/60% elsz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st figyelembe v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ve</w:t>
      </w:r>
      <w:r w:rsidR="00AA1A7E">
        <w:rPr>
          <w:rFonts w:ascii="Arial" w:eastAsia="Arial Unicode MS" w:hAnsi="Arial" w:cs="Arial"/>
          <w:sz w:val="20"/>
          <w:szCs w:val="20"/>
        </w:rPr>
        <w:t>:</w:t>
      </w:r>
    </w:p>
    <w:p w14:paraId="4E705CC9" w14:textId="1B3A7CA1" w:rsidR="00BC3AC5" w:rsidRPr="00BF6C84" w:rsidRDefault="00BC3AC5" w:rsidP="003E4F83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3E4F83" w:rsidRPr="00BF6C84" w14:paraId="50B8C713" w14:textId="77777777" w:rsidTr="009815A5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6A49598F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AFDC195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3F8238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3178E1C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57AEF1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5833A7C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AA1A7E" w:rsidRPr="00BF6C84" w14:paraId="527556EA" w14:textId="77777777" w:rsidTr="004949C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A310939" w14:textId="79240932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63B8E33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bottom"/>
          </w:tcPr>
          <w:p w14:paraId="05CB00BD" w14:textId="5F6AEC1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892" w:type="dxa"/>
            <w:noWrap/>
            <w:vAlign w:val="bottom"/>
          </w:tcPr>
          <w:p w14:paraId="57E80DB4" w14:textId="23EF7D94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892" w:type="dxa"/>
            <w:noWrap/>
            <w:vAlign w:val="bottom"/>
          </w:tcPr>
          <w:p w14:paraId="7C629152" w14:textId="35B1671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1" w:type="dxa"/>
            <w:vAlign w:val="bottom"/>
          </w:tcPr>
          <w:p w14:paraId="6C6DFC4F" w14:textId="71CCAC6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</w:tr>
      <w:tr w:rsidR="00AA1A7E" w:rsidRPr="00BF6C84" w14:paraId="526C72DC" w14:textId="77777777" w:rsidTr="004949C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F5D709D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EB5EBB5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bottom"/>
          </w:tcPr>
          <w:p w14:paraId="04207332" w14:textId="53FEDD7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892" w:type="dxa"/>
            <w:noWrap/>
            <w:vAlign w:val="bottom"/>
          </w:tcPr>
          <w:p w14:paraId="6BF002FA" w14:textId="7382BD0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892" w:type="dxa"/>
            <w:noWrap/>
            <w:vAlign w:val="bottom"/>
          </w:tcPr>
          <w:p w14:paraId="71AF2B66" w14:textId="799A821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  <w:tc>
          <w:tcPr>
            <w:tcW w:w="891" w:type="dxa"/>
            <w:vAlign w:val="bottom"/>
          </w:tcPr>
          <w:p w14:paraId="6820EE8D" w14:textId="377EAB51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</w:tr>
      <w:tr w:rsidR="00AA1A7E" w:rsidRPr="00BF6C84" w14:paraId="4AE8F619" w14:textId="77777777" w:rsidTr="004949C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DFC0FD1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9F775C7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bottom"/>
          </w:tcPr>
          <w:p w14:paraId="556E3D9D" w14:textId="117F03F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0,41</w:t>
            </w:r>
          </w:p>
        </w:tc>
        <w:tc>
          <w:tcPr>
            <w:tcW w:w="892" w:type="dxa"/>
            <w:noWrap/>
            <w:vAlign w:val="bottom"/>
          </w:tcPr>
          <w:p w14:paraId="013EA693" w14:textId="50C8D84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  <w:tc>
          <w:tcPr>
            <w:tcW w:w="892" w:type="dxa"/>
            <w:noWrap/>
            <w:vAlign w:val="bottom"/>
          </w:tcPr>
          <w:p w14:paraId="5B891684" w14:textId="441DEDB1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891" w:type="dxa"/>
            <w:vAlign w:val="bottom"/>
          </w:tcPr>
          <w:p w14:paraId="353199E0" w14:textId="4B34673B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0,81</w:t>
            </w:r>
          </w:p>
        </w:tc>
      </w:tr>
      <w:tr w:rsidR="00AA1A7E" w:rsidRPr="00BF6C84" w14:paraId="05E42050" w14:textId="77777777" w:rsidTr="004949C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40D57BD1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8FBE94D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bottom"/>
          </w:tcPr>
          <w:p w14:paraId="533209C9" w14:textId="34692AA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892" w:type="dxa"/>
            <w:noWrap/>
            <w:vAlign w:val="bottom"/>
          </w:tcPr>
          <w:p w14:paraId="41AE438E" w14:textId="4196624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892" w:type="dxa"/>
            <w:noWrap/>
            <w:vAlign w:val="bottom"/>
          </w:tcPr>
          <w:p w14:paraId="556268C4" w14:textId="4144D8D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891" w:type="dxa"/>
            <w:vAlign w:val="bottom"/>
          </w:tcPr>
          <w:p w14:paraId="3B59FA4D" w14:textId="093F9FE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</w:tr>
      <w:tr w:rsidR="00AA1A7E" w:rsidRPr="00BF6C84" w14:paraId="3368E627" w14:textId="77777777" w:rsidTr="004949C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6FCA692" w14:textId="77777777" w:rsidR="00AA1A7E" w:rsidRPr="00BF6C84" w:rsidRDefault="00AA1A7E" w:rsidP="00AA1A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58EDE78" w14:textId="77777777" w:rsidR="00AA1A7E" w:rsidRPr="00BF6C84" w:rsidRDefault="00AA1A7E" w:rsidP="00AA1A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bottom"/>
          </w:tcPr>
          <w:p w14:paraId="74F97A9B" w14:textId="68E614B1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92" w:type="dxa"/>
            <w:noWrap/>
            <w:vAlign w:val="bottom"/>
          </w:tcPr>
          <w:p w14:paraId="21E1846C" w14:textId="5DB4B7D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892" w:type="dxa"/>
            <w:noWrap/>
            <w:vAlign w:val="bottom"/>
          </w:tcPr>
          <w:p w14:paraId="63A1DD4D" w14:textId="78FDC8B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891" w:type="dxa"/>
            <w:vAlign w:val="bottom"/>
          </w:tcPr>
          <w:p w14:paraId="53B3CA68" w14:textId="3B0ACA62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</w:tr>
      <w:tr w:rsidR="00AA1A7E" w:rsidRPr="00BF6C84" w14:paraId="6BD6063A" w14:textId="77777777" w:rsidTr="004949C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DE1DBC2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CB86343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bottom"/>
          </w:tcPr>
          <w:p w14:paraId="48C4ED9C" w14:textId="2802F5A2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92" w:type="dxa"/>
            <w:noWrap/>
            <w:vAlign w:val="bottom"/>
          </w:tcPr>
          <w:p w14:paraId="45DC65A5" w14:textId="14960E2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92" w:type="dxa"/>
            <w:noWrap/>
            <w:vAlign w:val="bottom"/>
          </w:tcPr>
          <w:p w14:paraId="33343AF7" w14:textId="5BA916BA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91" w:type="dxa"/>
            <w:vAlign w:val="bottom"/>
          </w:tcPr>
          <w:p w14:paraId="75C6EF44" w14:textId="00D9B86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14:paraId="0CB9C919" w14:textId="77777777" w:rsidR="003E4F83" w:rsidRPr="00BF6C84" w:rsidRDefault="003E4F83" w:rsidP="003E4F83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4E647875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7F6DF911" w14:textId="77777777" w:rsidR="003E4F83" w:rsidRPr="00BF6C84" w:rsidRDefault="003E4F83" w:rsidP="00B0789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8F8F5D7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BF6C84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41FC0BE7" w14:textId="19CA3EED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="001410B4">
        <w:rPr>
          <w:rFonts w:ascii="Arial" w:eastAsia="Arial Unicode MS" w:hAnsi="Arial" w:cs="Arial"/>
          <w:sz w:val="20"/>
          <w:szCs w:val="20"/>
        </w:rPr>
        <w:t>9</w:t>
      </w:r>
    </w:p>
    <w:p w14:paraId="7D616BBD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Elpárolgási hőfok:</w:t>
      </w:r>
      <w:r w:rsidRPr="00BF6C84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D6F3529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fűtőtest:</w:t>
      </w:r>
      <w:r w:rsidRPr="00BF6C84">
        <w:rPr>
          <w:rFonts w:ascii="Arial" w:eastAsia="Arial Unicode MS" w:hAnsi="Arial" w:cs="Arial"/>
          <w:sz w:val="20"/>
          <w:szCs w:val="20"/>
        </w:rPr>
        <w:tab/>
        <w:t>FEHU-LS 12 DX</w:t>
      </w:r>
    </w:p>
    <w:p w14:paraId="4E573757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száma:</w:t>
      </w:r>
      <w:r w:rsidRPr="00BF6C8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2F2EF75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3E4F83" w:rsidRPr="00BF6C84" w14:paraId="525E893E" w14:textId="77777777" w:rsidTr="009815A5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E3D4390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3F55D8DC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B6D38F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82FAC7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7F8C67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DE2D6F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AA1A7E" w:rsidRPr="00BF6C84" w14:paraId="3B4D16C4" w14:textId="77777777" w:rsidTr="00783080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FC3E77E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99489B0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bottom"/>
          </w:tcPr>
          <w:p w14:paraId="027318A2" w14:textId="5C03EC0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879" w:type="dxa"/>
            <w:noWrap/>
            <w:vAlign w:val="bottom"/>
          </w:tcPr>
          <w:p w14:paraId="14849D5A" w14:textId="1D83CA6D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79" w:type="dxa"/>
            <w:noWrap/>
            <w:vAlign w:val="bottom"/>
          </w:tcPr>
          <w:p w14:paraId="3E953667" w14:textId="63F97C4E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879" w:type="dxa"/>
            <w:noWrap/>
            <w:vAlign w:val="bottom"/>
          </w:tcPr>
          <w:p w14:paraId="7D54DA71" w14:textId="7522ABD4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</w:tr>
      <w:tr w:rsidR="00AA1A7E" w:rsidRPr="00BF6C84" w14:paraId="7C8925CE" w14:textId="77777777" w:rsidTr="00783080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76F1E78" w14:textId="4955C233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 xml:space="preserve">Kilépő levegő hőfok 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CF09D17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bottom"/>
          </w:tcPr>
          <w:p w14:paraId="55C7375F" w14:textId="4E26C8A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79" w:type="dxa"/>
            <w:noWrap/>
            <w:vAlign w:val="bottom"/>
          </w:tcPr>
          <w:p w14:paraId="56A4244E" w14:textId="40EC39AF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879" w:type="dxa"/>
            <w:noWrap/>
            <w:vAlign w:val="bottom"/>
          </w:tcPr>
          <w:p w14:paraId="7211BAA5" w14:textId="416DBCF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14,1</w:t>
            </w:r>
          </w:p>
        </w:tc>
        <w:tc>
          <w:tcPr>
            <w:tcW w:w="879" w:type="dxa"/>
            <w:noWrap/>
            <w:vAlign w:val="bottom"/>
          </w:tcPr>
          <w:p w14:paraId="2D3244E1" w14:textId="29F68FF8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AA1A7E" w:rsidRPr="00BF6C84" w14:paraId="2A81AD0A" w14:textId="77777777" w:rsidTr="00783080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47C4746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EC71097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55D42142" w14:textId="72FDE0D3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79" w:type="dxa"/>
            <w:noWrap/>
            <w:vAlign w:val="bottom"/>
          </w:tcPr>
          <w:p w14:paraId="460CC7DA" w14:textId="10A706A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879" w:type="dxa"/>
            <w:noWrap/>
            <w:vAlign w:val="bottom"/>
          </w:tcPr>
          <w:p w14:paraId="735BDF18" w14:textId="72B6DBDA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79" w:type="dxa"/>
            <w:noWrap/>
            <w:vAlign w:val="bottom"/>
          </w:tcPr>
          <w:p w14:paraId="268A80F3" w14:textId="6C1D3A52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</w:tr>
      <w:tr w:rsidR="00AA1A7E" w:rsidRPr="00BF6C84" w14:paraId="7044394A" w14:textId="77777777" w:rsidTr="00783080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BD82C67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F2C481B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bottom"/>
          </w:tcPr>
          <w:p w14:paraId="20D701BC" w14:textId="38534D02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879" w:type="dxa"/>
            <w:noWrap/>
            <w:vAlign w:val="bottom"/>
          </w:tcPr>
          <w:p w14:paraId="736A5F89" w14:textId="6EBE0AE2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bottom"/>
          </w:tcPr>
          <w:p w14:paraId="52E00D98" w14:textId="0BB4730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879" w:type="dxa"/>
            <w:noWrap/>
            <w:vAlign w:val="bottom"/>
          </w:tcPr>
          <w:p w14:paraId="78765FC0" w14:textId="24AE390D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AA1A7E" w:rsidRPr="00BF6C84" w14:paraId="26D10BC9" w14:textId="77777777" w:rsidTr="00783080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456C57F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FE3451F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1CDF81A4" w14:textId="4ACF693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879" w:type="dxa"/>
            <w:noWrap/>
            <w:vAlign w:val="bottom"/>
          </w:tcPr>
          <w:p w14:paraId="457D4014" w14:textId="12040D05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79" w:type="dxa"/>
            <w:noWrap/>
            <w:vAlign w:val="bottom"/>
          </w:tcPr>
          <w:p w14:paraId="71100E63" w14:textId="40742879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79" w:type="dxa"/>
            <w:noWrap/>
            <w:vAlign w:val="bottom"/>
          </w:tcPr>
          <w:p w14:paraId="1004E4FA" w14:textId="43417184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</w:tr>
      <w:tr w:rsidR="00AA1A7E" w:rsidRPr="00BF6C84" w14:paraId="209413CD" w14:textId="77777777" w:rsidTr="00783080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CBDE401" w14:textId="77777777" w:rsidR="00AA1A7E" w:rsidRPr="00BF6C84" w:rsidRDefault="00AA1A7E" w:rsidP="00AA1A7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BE0C6DD" w14:textId="77777777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bottom"/>
          </w:tcPr>
          <w:p w14:paraId="5939F795" w14:textId="40AC9A5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79" w:type="dxa"/>
            <w:noWrap/>
            <w:vAlign w:val="bottom"/>
          </w:tcPr>
          <w:p w14:paraId="1FDBED2B" w14:textId="38A9B6BA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79" w:type="dxa"/>
            <w:noWrap/>
            <w:vAlign w:val="bottom"/>
          </w:tcPr>
          <w:p w14:paraId="53263C86" w14:textId="61D3BD1C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79" w:type="dxa"/>
            <w:noWrap/>
            <w:vAlign w:val="bottom"/>
          </w:tcPr>
          <w:p w14:paraId="7CECB977" w14:textId="130AB636" w:rsidR="00AA1A7E" w:rsidRPr="00BF6C84" w:rsidRDefault="00AA1A7E" w:rsidP="00AA1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</w:tbl>
    <w:p w14:paraId="6BC865D4" w14:textId="77777777" w:rsidR="003E4F83" w:rsidRPr="00BF6C84" w:rsidRDefault="003E4F83" w:rsidP="003E4F83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352652F" w14:textId="77777777" w:rsidR="003E4F83" w:rsidRPr="00BF6C84" w:rsidRDefault="003E4F83" w:rsidP="00B07894">
      <w:pPr>
        <w:spacing w:after="60" w:line="276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lő hűtők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nt (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„</w:t>
      </w:r>
      <w:r w:rsidRPr="00BF6C84">
        <w:rPr>
          <w:rFonts w:ascii="Arial" w:eastAsia="Arial Unicode MS" w:hAnsi="Arial" w:cs="Arial"/>
          <w:b/>
          <w:sz w:val="20"/>
          <w:szCs w:val="20"/>
        </w:rPr>
        <w:t>Y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”</w:t>
      </w:r>
      <w:r w:rsidRPr="00BF6C84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ó</w:t>
      </w:r>
      <w:r w:rsidRPr="00BF6C84">
        <w:rPr>
          <w:rFonts w:ascii="Arial" w:eastAsia="Arial Unicode MS" w:hAnsi="Arial" w:cs="Arial"/>
          <w:b/>
          <w:sz w:val="20"/>
          <w:szCs w:val="20"/>
        </w:rPr>
        <w:t>)</w:t>
      </w:r>
    </w:p>
    <w:p w14:paraId="3B00B7D9" w14:textId="77777777" w:rsidR="003E4F83" w:rsidRPr="00BF6C84" w:rsidRDefault="003E4F83" w:rsidP="000235D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Freonnal (R410a)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dtetett, r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zcsőre h</w:t>
      </w:r>
      <w:r w:rsidRPr="00BF6C84">
        <w:rPr>
          <w:rFonts w:ascii="Arial" w:eastAsia="Malgun Gothic Semilight" w:hAnsi="Arial" w:cs="Arial"/>
          <w:sz w:val="20"/>
          <w:szCs w:val="20"/>
        </w:rPr>
        <w:t>ú</w:t>
      </w:r>
      <w:r w:rsidRPr="00BF6C84">
        <w:rPr>
          <w:rFonts w:ascii="Arial" w:eastAsia="Arial Unicode MS" w:hAnsi="Arial" w:cs="Arial"/>
          <w:sz w:val="20"/>
          <w:szCs w:val="20"/>
        </w:rPr>
        <w:t>zott alum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nium lamell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s elp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rologtató.</w:t>
      </w:r>
    </w:p>
    <w:p w14:paraId="2599CD3C" w14:textId="77777777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186342A1" w14:textId="45E3A4F9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Legnagyobb hűtőteljes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ny [kW]: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="001410B4">
        <w:rPr>
          <w:rFonts w:ascii="Arial" w:eastAsia="Arial Unicode MS" w:hAnsi="Arial" w:cs="Arial"/>
          <w:sz w:val="20"/>
          <w:szCs w:val="20"/>
        </w:rPr>
        <w:t>9</w:t>
      </w:r>
    </w:p>
    <w:p w14:paraId="32FFC712" w14:textId="77777777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Elpárolgási hőfok.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  <w:t>+5</w:t>
      </w:r>
      <w:r w:rsidRPr="00BF6C84">
        <w:rPr>
          <w:rFonts w:ascii="Arial" w:eastAsia="Malgun Gothic Semilight" w:hAnsi="Arial" w:cs="Arial"/>
          <w:sz w:val="20"/>
          <w:szCs w:val="20"/>
        </w:rPr>
        <w:t>°</w:t>
      </w:r>
      <w:r w:rsidRPr="00BF6C84">
        <w:rPr>
          <w:rFonts w:ascii="Arial" w:eastAsia="Arial Unicode MS" w:hAnsi="Arial" w:cs="Arial"/>
          <w:sz w:val="20"/>
          <w:szCs w:val="20"/>
        </w:rPr>
        <w:t>C</w:t>
      </w:r>
    </w:p>
    <w:p w14:paraId="1984DA4E" w14:textId="77777777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fűtőtest: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  <w:t>1 db FEHU-LS 12 CDX</w:t>
      </w:r>
    </w:p>
    <w:p w14:paraId="18B790DE" w14:textId="77777777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ma: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3E4F83" w:rsidRPr="00BF6C84" w14:paraId="5D443D94" w14:textId="77777777" w:rsidTr="005A4FD9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F9C7067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1F90FB48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804C72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A5926B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9301F5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630128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1410B4" w:rsidRPr="00BF6C84" w14:paraId="05349F15" w14:textId="77777777" w:rsidTr="00BE6601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DFB43DD" w14:textId="77777777" w:rsidR="001410B4" w:rsidRPr="00BF6C84" w:rsidRDefault="001410B4" w:rsidP="001410B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B673ABE" w14:textId="77777777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bottom"/>
          </w:tcPr>
          <w:p w14:paraId="52457379" w14:textId="58913CE5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879" w:type="dxa"/>
            <w:noWrap/>
            <w:vAlign w:val="bottom"/>
          </w:tcPr>
          <w:p w14:paraId="4D6BCABD" w14:textId="06285A14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79" w:type="dxa"/>
            <w:noWrap/>
            <w:vAlign w:val="bottom"/>
          </w:tcPr>
          <w:p w14:paraId="3B4D9013" w14:textId="09782990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879" w:type="dxa"/>
            <w:noWrap/>
            <w:vAlign w:val="bottom"/>
          </w:tcPr>
          <w:p w14:paraId="299CF375" w14:textId="49D75247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</w:tr>
      <w:tr w:rsidR="001410B4" w:rsidRPr="00BF6C84" w14:paraId="2020AF29" w14:textId="77777777" w:rsidTr="00BE6601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EC7985C" w14:textId="77777777" w:rsidR="001410B4" w:rsidRPr="00BF6C84" w:rsidRDefault="001410B4" w:rsidP="001410B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</w:t>
            </w:r>
            <w:proofErr w:type="gramStart"/>
            <w:r w:rsidRPr="00BF6C84">
              <w:rPr>
                <w:rFonts w:ascii="Arial" w:hAnsi="Arial" w:cs="Arial"/>
                <w:sz w:val="20"/>
                <w:szCs w:val="20"/>
              </w:rPr>
              <w:t>RH:~</w:t>
            </w:r>
            <w:proofErr w:type="gramEnd"/>
            <w:r w:rsidRPr="00BF6C84">
              <w:rPr>
                <w:rFonts w:ascii="Arial" w:hAnsi="Arial" w:cs="Arial"/>
                <w:sz w:val="20"/>
                <w:szCs w:val="20"/>
              </w:rPr>
              <w:t>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A2CCFF2" w14:textId="77777777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bottom"/>
          </w:tcPr>
          <w:p w14:paraId="04325E8B" w14:textId="10CECCC4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79" w:type="dxa"/>
            <w:noWrap/>
            <w:vAlign w:val="bottom"/>
          </w:tcPr>
          <w:p w14:paraId="1B61B5FE" w14:textId="4B8E5573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879" w:type="dxa"/>
            <w:noWrap/>
            <w:vAlign w:val="bottom"/>
          </w:tcPr>
          <w:p w14:paraId="0E8F8D4B" w14:textId="416F3D84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14,1</w:t>
            </w:r>
          </w:p>
        </w:tc>
        <w:tc>
          <w:tcPr>
            <w:tcW w:w="879" w:type="dxa"/>
            <w:noWrap/>
            <w:vAlign w:val="bottom"/>
          </w:tcPr>
          <w:p w14:paraId="342C3CAE" w14:textId="5003EE29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410B4" w:rsidRPr="00BF6C84" w14:paraId="6B6E7E62" w14:textId="77777777" w:rsidTr="00BE6601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0EC8A78" w14:textId="77777777" w:rsidR="001410B4" w:rsidRPr="00BF6C84" w:rsidRDefault="001410B4" w:rsidP="001410B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D88D784" w14:textId="77777777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75C0A616" w14:textId="0FE81274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79" w:type="dxa"/>
            <w:noWrap/>
            <w:vAlign w:val="bottom"/>
          </w:tcPr>
          <w:p w14:paraId="7AB0909A" w14:textId="2D3FFB9B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879" w:type="dxa"/>
            <w:noWrap/>
            <w:vAlign w:val="bottom"/>
          </w:tcPr>
          <w:p w14:paraId="62A85276" w14:textId="587D73D3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79" w:type="dxa"/>
            <w:noWrap/>
            <w:vAlign w:val="bottom"/>
          </w:tcPr>
          <w:p w14:paraId="6E707612" w14:textId="79BCD399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</w:tr>
      <w:tr w:rsidR="001410B4" w:rsidRPr="00BF6C84" w14:paraId="04D49488" w14:textId="77777777" w:rsidTr="00BE6601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8F35A89" w14:textId="77777777" w:rsidR="001410B4" w:rsidRPr="00BF6C84" w:rsidRDefault="001410B4" w:rsidP="001410B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AE4E0A7" w14:textId="77777777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bottom"/>
          </w:tcPr>
          <w:p w14:paraId="398B7149" w14:textId="3446CD99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879" w:type="dxa"/>
            <w:noWrap/>
            <w:vAlign w:val="bottom"/>
          </w:tcPr>
          <w:p w14:paraId="3585D8DC" w14:textId="09686E7D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bottom"/>
          </w:tcPr>
          <w:p w14:paraId="6ADD3381" w14:textId="2FABF86C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879" w:type="dxa"/>
            <w:noWrap/>
            <w:vAlign w:val="bottom"/>
          </w:tcPr>
          <w:p w14:paraId="430DD5EC" w14:textId="2BDF77D0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1410B4" w:rsidRPr="00BF6C84" w14:paraId="47EDFE82" w14:textId="77777777" w:rsidTr="00BE6601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A52D80E" w14:textId="77777777" w:rsidR="001410B4" w:rsidRPr="00BF6C84" w:rsidRDefault="001410B4" w:rsidP="001410B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7378933" w14:textId="77777777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78972385" w14:textId="397DBD36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879" w:type="dxa"/>
            <w:noWrap/>
            <w:vAlign w:val="bottom"/>
          </w:tcPr>
          <w:p w14:paraId="593A95C8" w14:textId="07695BB3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79" w:type="dxa"/>
            <w:noWrap/>
            <w:vAlign w:val="bottom"/>
          </w:tcPr>
          <w:p w14:paraId="37910C39" w14:textId="54950F8D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879" w:type="dxa"/>
            <w:noWrap/>
            <w:vAlign w:val="bottom"/>
          </w:tcPr>
          <w:p w14:paraId="528EB621" w14:textId="2B7F828D" w:rsidR="001410B4" w:rsidRPr="00BF6C84" w:rsidRDefault="001410B4" w:rsidP="001410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</w:tr>
    </w:tbl>
    <w:p w14:paraId="467A3E4C" w14:textId="77777777" w:rsidR="003E4F83" w:rsidRPr="00BF6C84" w:rsidRDefault="003E4F83" w:rsidP="003B6F3E">
      <w:pPr>
        <w:autoSpaceDE w:val="0"/>
        <w:autoSpaceDN w:val="0"/>
        <w:adjustRightInd w:val="0"/>
        <w:spacing w:before="12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Az adatok a hőcser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lő teljes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tők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pess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g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nye elegendő.</w:t>
      </w:r>
    </w:p>
    <w:p w14:paraId="5AB4B4B0" w14:textId="77777777" w:rsidR="003E4F83" w:rsidRPr="00BF6C84" w:rsidRDefault="003E4F83" w:rsidP="003E4F83">
      <w:pPr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61849DED" w14:textId="77777777" w:rsidR="003E4F83" w:rsidRPr="00BF6C84" w:rsidRDefault="003E4F83" w:rsidP="003E4F8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3E4F83" w:rsidRPr="00BF6C84" w14:paraId="4B7AB252" w14:textId="77777777" w:rsidTr="004A054D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6762CE7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3EA568E5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AB5DDE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E0EB00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7484A0F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F20E19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1410B4" w:rsidRPr="00BF6C84" w14:paraId="033D51E3" w14:textId="77777777" w:rsidTr="00EC010C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D17DF89" w14:textId="77777777" w:rsidR="001410B4" w:rsidRPr="00BF6C84" w:rsidRDefault="001410B4" w:rsidP="001410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7E76C40" w14:textId="77777777" w:rsidR="001410B4" w:rsidRPr="00BF6C84" w:rsidRDefault="001410B4" w:rsidP="001410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6430B927" w14:textId="5F83DFC6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3C3BE835" w14:textId="612C8612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61480754" w14:textId="04204F5D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234E05B2" w14:textId="669148B2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1410B4" w:rsidRPr="00BF6C84" w14:paraId="6AC3C709" w14:textId="77777777" w:rsidTr="00EC010C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27B2B3C" w14:textId="77777777" w:rsidR="001410B4" w:rsidRPr="00BF6C84" w:rsidRDefault="001410B4" w:rsidP="001410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A36785D" w14:textId="77777777" w:rsidR="001410B4" w:rsidRPr="00BF6C84" w:rsidRDefault="001410B4" w:rsidP="001410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06B450EB" w14:textId="6E9ED16B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90,7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4E9105A3" w14:textId="5DD4E045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88,2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2C9215E2" w14:textId="4AAC8E35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86,5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7B5E4681" w14:textId="58D86A9C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85,1</w:t>
            </w:r>
          </w:p>
        </w:tc>
      </w:tr>
      <w:tr w:rsidR="001410B4" w:rsidRPr="00BF6C84" w14:paraId="5E34C855" w14:textId="77777777" w:rsidTr="00EC010C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3B78DFE" w14:textId="77777777" w:rsidR="001410B4" w:rsidRPr="00BF6C84" w:rsidRDefault="001410B4" w:rsidP="001410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3CF2E6D" w14:textId="77777777" w:rsidR="001410B4" w:rsidRPr="00BF6C84" w:rsidRDefault="001410B4" w:rsidP="001410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1E34EDD5" w14:textId="017EB6F8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27,2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6F94BCDF" w14:textId="753E08D4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381EB591" w14:textId="67E5AAD2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32,8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0D284D93" w14:textId="70D71EC4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35,5</w:t>
            </w:r>
          </w:p>
        </w:tc>
      </w:tr>
      <w:tr w:rsidR="001410B4" w:rsidRPr="00BF6C84" w14:paraId="5CFCC5DE" w14:textId="77777777" w:rsidTr="00EC010C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9F64D1B" w14:textId="77777777" w:rsidR="001410B4" w:rsidRPr="00BF6C84" w:rsidRDefault="001410B4" w:rsidP="001410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8F8D1AF" w14:textId="77777777" w:rsidR="001410B4" w:rsidRPr="00BF6C84" w:rsidRDefault="001410B4" w:rsidP="001410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2C910E5A" w14:textId="07C4354D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53E05C20" w14:textId="0D3D7443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34,5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613B11C3" w14:textId="09A1E50B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34,6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32255363" w14:textId="22DC7B0A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33,4</w:t>
            </w:r>
          </w:p>
        </w:tc>
      </w:tr>
      <w:tr w:rsidR="001410B4" w:rsidRPr="00BF6C84" w14:paraId="17029FDA" w14:textId="77777777" w:rsidTr="00EC010C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83FCBBC" w14:textId="77777777" w:rsidR="001410B4" w:rsidRPr="00BF6C84" w:rsidRDefault="001410B4" w:rsidP="001410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277CF53" w14:textId="77777777" w:rsidR="001410B4" w:rsidRPr="00BF6C84" w:rsidRDefault="001410B4" w:rsidP="001410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79598FCC" w14:textId="7F68F044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1614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7BEE6DA2" w14:textId="77D66566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1531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04F0C8AE" w14:textId="76FCEE44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1472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244F732F" w14:textId="604D9C6A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1421</w:t>
            </w:r>
          </w:p>
        </w:tc>
      </w:tr>
      <w:tr w:rsidR="001410B4" w:rsidRPr="00BF6C84" w14:paraId="26E690C4" w14:textId="77777777" w:rsidTr="00EC010C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ABB3680" w14:textId="77777777" w:rsidR="001410B4" w:rsidRPr="00BF6C84" w:rsidRDefault="001410B4" w:rsidP="001410B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B26B134" w14:textId="77777777" w:rsidR="001410B4" w:rsidRPr="00BF6C84" w:rsidRDefault="001410B4" w:rsidP="001410B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7668F686" w14:textId="1C767623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33C65C54" w14:textId="079ED836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5BD0E0D9" w14:textId="73D94BA2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868" w:type="dxa"/>
            <w:shd w:val="clear" w:color="auto" w:fill="auto"/>
            <w:noWrap/>
            <w:vAlign w:val="bottom"/>
          </w:tcPr>
          <w:p w14:paraId="774ED8F8" w14:textId="723772A5" w:rsidR="001410B4" w:rsidRPr="00BF6C84" w:rsidRDefault="001410B4" w:rsidP="001410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803</w:t>
            </w:r>
          </w:p>
        </w:tc>
      </w:tr>
    </w:tbl>
    <w:p w14:paraId="75D51692" w14:textId="77777777" w:rsidR="003B6F3E" w:rsidRPr="00BF6C84" w:rsidRDefault="003B6F3E" w:rsidP="003E4F8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6A2E188" w14:textId="758D2C28" w:rsidR="003E4F83" w:rsidRPr="00BF6C84" w:rsidRDefault="003E4F83" w:rsidP="003E4F8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1B2D6AE" w14:textId="77777777" w:rsidR="003E4F83" w:rsidRPr="00BF6C84" w:rsidRDefault="003E4F83" w:rsidP="0024091C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4E2947F" w14:textId="77777777" w:rsidR="003E4F83" w:rsidRPr="00BF6C84" w:rsidRDefault="003E4F83" w:rsidP="00EB4974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75598F58" w14:textId="77777777" w:rsidR="00EB4974" w:rsidRPr="00EB4974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367AA52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7DD08F3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AFDF1FD" w14:textId="12C9A926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13BCD870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B396DD3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EC8021A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536F551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A05773E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86E1113" w14:textId="77777777" w:rsidR="003E4F83" w:rsidRPr="00EB497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A4B86A5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191C7E9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a hővisszanyerőt, az elszívott melegebb levegő pedig leolvasztja a lefagyott részeket. Erről a működésről kijelzés vagy riasztás is történhet.</w:t>
      </w:r>
    </w:p>
    <w:p w14:paraId="1E795B7C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0AF36D3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0B75AF8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CD6F5D2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954350F" w14:textId="77777777" w:rsidR="00A13AF4" w:rsidRDefault="00A13AF4" w:rsidP="003B6F3E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1E946E9A" w14:textId="77777777" w:rsidR="00DD0466" w:rsidRDefault="00DD0466" w:rsidP="003B6F3E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6A39DDF6" w14:textId="6A5ADB77" w:rsidR="00DD0466" w:rsidRPr="00BF6C84" w:rsidRDefault="00DD0466" w:rsidP="00DD0466">
      <w:pPr>
        <w:spacing w:after="120" w:line="360" w:lineRule="auto"/>
        <w:rPr>
          <w:rFonts w:ascii="Arial" w:hAnsi="Arial" w:cs="Arial"/>
          <w:sz w:val="20"/>
          <w:szCs w:val="20"/>
        </w:rPr>
      </w:pPr>
    </w:p>
    <w:sectPr w:rsidR="00DD0466" w:rsidRPr="00BF6C84" w:rsidSect="00CC6388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9A5A3" w14:textId="77777777" w:rsidR="000107DE" w:rsidRDefault="000107DE">
      <w:r>
        <w:separator/>
      </w:r>
    </w:p>
  </w:endnote>
  <w:endnote w:type="continuationSeparator" w:id="0">
    <w:p w14:paraId="00611B72" w14:textId="77777777" w:rsidR="000107DE" w:rsidRDefault="0001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9BC3" w14:textId="77777777" w:rsidR="00643BED" w:rsidRDefault="00643BE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6179BB" w14:textId="77777777" w:rsidR="00643BED" w:rsidRDefault="00643BE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EA53D" w14:textId="23D0619A" w:rsidR="00643BED" w:rsidRPr="00C216BF" w:rsidRDefault="00643BE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6BA76F7" wp14:editId="46027C15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7B5EF" w14:textId="77777777" w:rsidR="00643BED" w:rsidRPr="00C216BF" w:rsidRDefault="00643BE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854E1E" wp14:editId="2212D4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1B8524" w14:textId="47B25560" w:rsidR="00643BED" w:rsidRPr="00222E94" w:rsidRDefault="00643BE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1C095" w14:textId="77777777" w:rsidR="000107DE" w:rsidRDefault="000107DE">
      <w:r>
        <w:separator/>
      </w:r>
    </w:p>
  </w:footnote>
  <w:footnote w:type="continuationSeparator" w:id="0">
    <w:p w14:paraId="09A91B2A" w14:textId="77777777" w:rsidR="000107DE" w:rsidRDefault="0001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6434" w14:textId="58647B7F" w:rsidR="00643BED" w:rsidRPr="00222E94" w:rsidRDefault="00643BED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82FB7A1" wp14:editId="7190BB0B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C3B5" w14:textId="77777777" w:rsidR="00643BED" w:rsidRDefault="00643BED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94FE25D" wp14:editId="78ABCA8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4373138">
    <w:abstractNumId w:val="1"/>
  </w:num>
  <w:num w:numId="2" w16cid:durableId="1677684339">
    <w:abstractNumId w:val="1"/>
  </w:num>
  <w:num w:numId="3" w16cid:durableId="168837642">
    <w:abstractNumId w:val="2"/>
  </w:num>
  <w:num w:numId="4" w16cid:durableId="1296788527">
    <w:abstractNumId w:val="5"/>
  </w:num>
  <w:num w:numId="5" w16cid:durableId="861820071">
    <w:abstractNumId w:val="3"/>
  </w:num>
  <w:num w:numId="6" w16cid:durableId="218440152">
    <w:abstractNumId w:val="0"/>
  </w:num>
  <w:num w:numId="7" w16cid:durableId="163202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9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107DE"/>
    <w:rsid w:val="00021DA9"/>
    <w:rsid w:val="000235DE"/>
    <w:rsid w:val="0002441F"/>
    <w:rsid w:val="00044888"/>
    <w:rsid w:val="00046840"/>
    <w:rsid w:val="00082F75"/>
    <w:rsid w:val="00091CCE"/>
    <w:rsid w:val="00096F03"/>
    <w:rsid w:val="000B3CA6"/>
    <w:rsid w:val="000D254F"/>
    <w:rsid w:val="000D3A86"/>
    <w:rsid w:val="000D476F"/>
    <w:rsid w:val="000E2153"/>
    <w:rsid w:val="000F40A3"/>
    <w:rsid w:val="001027DE"/>
    <w:rsid w:val="0010319F"/>
    <w:rsid w:val="001328FA"/>
    <w:rsid w:val="001346DA"/>
    <w:rsid w:val="001410B4"/>
    <w:rsid w:val="001568B9"/>
    <w:rsid w:val="00160514"/>
    <w:rsid w:val="001738D2"/>
    <w:rsid w:val="00174CFF"/>
    <w:rsid w:val="00182877"/>
    <w:rsid w:val="00185549"/>
    <w:rsid w:val="001900C1"/>
    <w:rsid w:val="001942A3"/>
    <w:rsid w:val="001A131A"/>
    <w:rsid w:val="001A7F25"/>
    <w:rsid w:val="001C13BA"/>
    <w:rsid w:val="001C309E"/>
    <w:rsid w:val="001C753C"/>
    <w:rsid w:val="002175DD"/>
    <w:rsid w:val="00222E94"/>
    <w:rsid w:val="0024091C"/>
    <w:rsid w:val="00247AF7"/>
    <w:rsid w:val="002543B4"/>
    <w:rsid w:val="002850F2"/>
    <w:rsid w:val="00291A73"/>
    <w:rsid w:val="00294618"/>
    <w:rsid w:val="0029798E"/>
    <w:rsid w:val="002A72CA"/>
    <w:rsid w:val="002B672B"/>
    <w:rsid w:val="002D4223"/>
    <w:rsid w:val="002F4BE8"/>
    <w:rsid w:val="003034B3"/>
    <w:rsid w:val="00315227"/>
    <w:rsid w:val="00323E1B"/>
    <w:rsid w:val="00334C31"/>
    <w:rsid w:val="00336CFB"/>
    <w:rsid w:val="00343231"/>
    <w:rsid w:val="0035260A"/>
    <w:rsid w:val="0036490F"/>
    <w:rsid w:val="00376508"/>
    <w:rsid w:val="0038466F"/>
    <w:rsid w:val="003872B1"/>
    <w:rsid w:val="003935CB"/>
    <w:rsid w:val="003A25E6"/>
    <w:rsid w:val="003A3677"/>
    <w:rsid w:val="003B6F3E"/>
    <w:rsid w:val="003C7212"/>
    <w:rsid w:val="003D0B2C"/>
    <w:rsid w:val="003E4F83"/>
    <w:rsid w:val="003E6094"/>
    <w:rsid w:val="003F4A36"/>
    <w:rsid w:val="003F560D"/>
    <w:rsid w:val="00400380"/>
    <w:rsid w:val="00407E36"/>
    <w:rsid w:val="00412773"/>
    <w:rsid w:val="004127F1"/>
    <w:rsid w:val="0041797A"/>
    <w:rsid w:val="00421243"/>
    <w:rsid w:val="004420EC"/>
    <w:rsid w:val="00447E9B"/>
    <w:rsid w:val="0046047F"/>
    <w:rsid w:val="00481B5C"/>
    <w:rsid w:val="00484139"/>
    <w:rsid w:val="004908F9"/>
    <w:rsid w:val="004968BF"/>
    <w:rsid w:val="00497574"/>
    <w:rsid w:val="00497DBD"/>
    <w:rsid w:val="004A054D"/>
    <w:rsid w:val="004B7F25"/>
    <w:rsid w:val="004C3EAF"/>
    <w:rsid w:val="004D2D43"/>
    <w:rsid w:val="004D71F6"/>
    <w:rsid w:val="004E3B6C"/>
    <w:rsid w:val="004F1FFA"/>
    <w:rsid w:val="004F4ACF"/>
    <w:rsid w:val="00505B75"/>
    <w:rsid w:val="005103D2"/>
    <w:rsid w:val="0051051B"/>
    <w:rsid w:val="0051372B"/>
    <w:rsid w:val="0054423B"/>
    <w:rsid w:val="00545B4B"/>
    <w:rsid w:val="0054638A"/>
    <w:rsid w:val="00565E7C"/>
    <w:rsid w:val="00570C1C"/>
    <w:rsid w:val="005A4FD9"/>
    <w:rsid w:val="005B35D3"/>
    <w:rsid w:val="005B648D"/>
    <w:rsid w:val="005E1A22"/>
    <w:rsid w:val="005F794B"/>
    <w:rsid w:val="00605A5E"/>
    <w:rsid w:val="00605F0D"/>
    <w:rsid w:val="00620108"/>
    <w:rsid w:val="0062390A"/>
    <w:rsid w:val="00624973"/>
    <w:rsid w:val="00643BED"/>
    <w:rsid w:val="00651758"/>
    <w:rsid w:val="006714C9"/>
    <w:rsid w:val="00695A4D"/>
    <w:rsid w:val="00696FE5"/>
    <w:rsid w:val="00697224"/>
    <w:rsid w:val="006D0C9C"/>
    <w:rsid w:val="006D3493"/>
    <w:rsid w:val="006E0293"/>
    <w:rsid w:val="006E14DD"/>
    <w:rsid w:val="006E3D20"/>
    <w:rsid w:val="00723DA3"/>
    <w:rsid w:val="007326D0"/>
    <w:rsid w:val="0074417C"/>
    <w:rsid w:val="00745DAE"/>
    <w:rsid w:val="007606F2"/>
    <w:rsid w:val="00770220"/>
    <w:rsid w:val="00770D2C"/>
    <w:rsid w:val="00777869"/>
    <w:rsid w:val="007A1E55"/>
    <w:rsid w:val="007D28FC"/>
    <w:rsid w:val="007F5C08"/>
    <w:rsid w:val="00802A11"/>
    <w:rsid w:val="0081496F"/>
    <w:rsid w:val="00823521"/>
    <w:rsid w:val="00831C42"/>
    <w:rsid w:val="00833427"/>
    <w:rsid w:val="00841F10"/>
    <w:rsid w:val="00843AA6"/>
    <w:rsid w:val="00844F0C"/>
    <w:rsid w:val="00846B19"/>
    <w:rsid w:val="00850CBE"/>
    <w:rsid w:val="00850ECD"/>
    <w:rsid w:val="0089121D"/>
    <w:rsid w:val="008955B1"/>
    <w:rsid w:val="008A144C"/>
    <w:rsid w:val="008B5388"/>
    <w:rsid w:val="008D1C20"/>
    <w:rsid w:val="008D4010"/>
    <w:rsid w:val="008E7EAE"/>
    <w:rsid w:val="008F38C6"/>
    <w:rsid w:val="00917D94"/>
    <w:rsid w:val="0092166E"/>
    <w:rsid w:val="00921D78"/>
    <w:rsid w:val="0095560F"/>
    <w:rsid w:val="009634FC"/>
    <w:rsid w:val="0096574F"/>
    <w:rsid w:val="0097509A"/>
    <w:rsid w:val="00981381"/>
    <w:rsid w:val="009815A5"/>
    <w:rsid w:val="00990B2B"/>
    <w:rsid w:val="009B1701"/>
    <w:rsid w:val="009B3EF7"/>
    <w:rsid w:val="009B6C38"/>
    <w:rsid w:val="009E0D2C"/>
    <w:rsid w:val="009E632E"/>
    <w:rsid w:val="00A13AF4"/>
    <w:rsid w:val="00A20FB4"/>
    <w:rsid w:val="00A25162"/>
    <w:rsid w:val="00A421CC"/>
    <w:rsid w:val="00A50D9F"/>
    <w:rsid w:val="00A5441E"/>
    <w:rsid w:val="00A7735A"/>
    <w:rsid w:val="00A84FAB"/>
    <w:rsid w:val="00A8671D"/>
    <w:rsid w:val="00AA1A7E"/>
    <w:rsid w:val="00AA1FBC"/>
    <w:rsid w:val="00AB034D"/>
    <w:rsid w:val="00AB304D"/>
    <w:rsid w:val="00AB3160"/>
    <w:rsid w:val="00B05F2B"/>
    <w:rsid w:val="00B07894"/>
    <w:rsid w:val="00B271CB"/>
    <w:rsid w:val="00B46CF8"/>
    <w:rsid w:val="00B470AC"/>
    <w:rsid w:val="00B53328"/>
    <w:rsid w:val="00B628EC"/>
    <w:rsid w:val="00B6487B"/>
    <w:rsid w:val="00B70EB1"/>
    <w:rsid w:val="00B715F2"/>
    <w:rsid w:val="00B829BE"/>
    <w:rsid w:val="00B93359"/>
    <w:rsid w:val="00BA49C5"/>
    <w:rsid w:val="00BB0C2A"/>
    <w:rsid w:val="00BC3AC5"/>
    <w:rsid w:val="00BC4E23"/>
    <w:rsid w:val="00BD37E8"/>
    <w:rsid w:val="00BE302E"/>
    <w:rsid w:val="00BF6C84"/>
    <w:rsid w:val="00C3073D"/>
    <w:rsid w:val="00C46196"/>
    <w:rsid w:val="00C57C37"/>
    <w:rsid w:val="00C63C04"/>
    <w:rsid w:val="00C76E52"/>
    <w:rsid w:val="00C8416E"/>
    <w:rsid w:val="00C96C68"/>
    <w:rsid w:val="00C97BB6"/>
    <w:rsid w:val="00CC3C70"/>
    <w:rsid w:val="00CC6388"/>
    <w:rsid w:val="00CD6A20"/>
    <w:rsid w:val="00CE3280"/>
    <w:rsid w:val="00CE3DFE"/>
    <w:rsid w:val="00D0682D"/>
    <w:rsid w:val="00D115C4"/>
    <w:rsid w:val="00D21613"/>
    <w:rsid w:val="00D47A28"/>
    <w:rsid w:val="00D5098C"/>
    <w:rsid w:val="00D64818"/>
    <w:rsid w:val="00D72518"/>
    <w:rsid w:val="00D8191E"/>
    <w:rsid w:val="00D90A57"/>
    <w:rsid w:val="00DA1FB4"/>
    <w:rsid w:val="00DA3CE2"/>
    <w:rsid w:val="00DB7AB0"/>
    <w:rsid w:val="00DC139D"/>
    <w:rsid w:val="00DD0466"/>
    <w:rsid w:val="00DE5F2F"/>
    <w:rsid w:val="00DF5698"/>
    <w:rsid w:val="00DF5933"/>
    <w:rsid w:val="00DF680A"/>
    <w:rsid w:val="00E120B4"/>
    <w:rsid w:val="00E34FCB"/>
    <w:rsid w:val="00E415EA"/>
    <w:rsid w:val="00E41625"/>
    <w:rsid w:val="00E518FD"/>
    <w:rsid w:val="00E52799"/>
    <w:rsid w:val="00E534C2"/>
    <w:rsid w:val="00E56528"/>
    <w:rsid w:val="00E7061D"/>
    <w:rsid w:val="00E71392"/>
    <w:rsid w:val="00E85EC4"/>
    <w:rsid w:val="00E87741"/>
    <w:rsid w:val="00EA3851"/>
    <w:rsid w:val="00EB4974"/>
    <w:rsid w:val="00ED7360"/>
    <w:rsid w:val="00ED7A39"/>
    <w:rsid w:val="00EE3107"/>
    <w:rsid w:val="00EE3AD0"/>
    <w:rsid w:val="00EE40A3"/>
    <w:rsid w:val="00F05247"/>
    <w:rsid w:val="00F0542C"/>
    <w:rsid w:val="00F153D2"/>
    <w:rsid w:val="00F3015E"/>
    <w:rsid w:val="00F4749D"/>
    <w:rsid w:val="00F54185"/>
    <w:rsid w:val="00F60473"/>
    <w:rsid w:val="00F61D69"/>
    <w:rsid w:val="00F841C3"/>
    <w:rsid w:val="00F872C1"/>
    <w:rsid w:val="00F93FD8"/>
    <w:rsid w:val="00FA72B7"/>
    <w:rsid w:val="00FB0EF9"/>
    <w:rsid w:val="00FC3934"/>
    <w:rsid w:val="00FC4E2B"/>
    <w:rsid w:val="00FC65E1"/>
    <w:rsid w:val="00FE322B"/>
    <w:rsid w:val="00FE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0DF978"/>
  <w15:docId w15:val="{82151994-7BC7-42ED-A23B-18855BF5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560D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E4F8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3015E"/>
    <w:rPr>
      <w:color w:val="605E5C"/>
      <w:shd w:val="clear" w:color="auto" w:fill="E1DFDD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E4F8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3E4F8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3E4F83"/>
  </w:style>
  <w:style w:type="character" w:styleId="Kiemels">
    <w:name w:val="Emphasis"/>
    <w:qFormat/>
    <w:rsid w:val="003E4F83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3E4F83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E4F83"/>
  </w:style>
  <w:style w:type="character" w:customStyle="1" w:styleId="SzvegtrzsChar">
    <w:name w:val="Szövegtörzs Char"/>
    <w:basedOn w:val="Bekezdsalapbettpusa"/>
    <w:link w:val="Szvegtrzs"/>
    <w:semiHidden/>
    <w:rsid w:val="003E4F83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3E4F83"/>
    <w:rPr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3E4F83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3E4F83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3E4F83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3E4F83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3E4F83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3E4F83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3E4F8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3E4F83"/>
    <w:rPr>
      <w:sz w:val="24"/>
      <w:szCs w:val="24"/>
    </w:rPr>
  </w:style>
  <w:style w:type="table" w:styleId="Rcsostblzat">
    <w:name w:val="Table Grid"/>
    <w:basedOn w:val="Normltblzat"/>
    <w:uiPriority w:val="59"/>
    <w:rsid w:val="003E4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E4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2F380-1B47-485E-AEA0-EA49C2C2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1525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12026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Acer</cp:lastModifiedBy>
  <cp:revision>3</cp:revision>
  <cp:lastPrinted>2019-06-26T11:45:00Z</cp:lastPrinted>
  <dcterms:created xsi:type="dcterms:W3CDTF">2025-03-17T13:17:00Z</dcterms:created>
  <dcterms:modified xsi:type="dcterms:W3CDTF">2025-03-17T13:39:00Z</dcterms:modified>
</cp:coreProperties>
</file>